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24" w:rsidRDefault="00AE2C24" w:rsidP="00E2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487680" cy="647700"/>
            <wp:effectExtent l="19050" t="0" r="7620" b="0"/>
            <wp:docPr id="1" name="Рисунок 1" descr="Марьянское СП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рьянское СП-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49" w:rsidRPr="00AC4243" w:rsidRDefault="00E2241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22416" w:rsidRPr="00AC4243" w:rsidRDefault="00A20EA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МАРЬЯНСКОГО СЕЛЬСКОГО ПОСЕЛЕНИЯ</w:t>
      </w:r>
    </w:p>
    <w:p w:rsidR="00A20EA6" w:rsidRPr="00AC4243" w:rsidRDefault="00A20EA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E22416" w:rsidRPr="00AC4243" w:rsidRDefault="00E2241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16" w:rsidRPr="00AC4243" w:rsidRDefault="00E2241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2416" w:rsidRDefault="00E22416" w:rsidP="00E2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2416" w:rsidRDefault="00125CE8" w:rsidP="001B2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сентября </w:t>
      </w:r>
      <w:r w:rsidR="00932205">
        <w:rPr>
          <w:rFonts w:ascii="Times New Roman" w:hAnsi="Times New Roman" w:cs="Times New Roman"/>
          <w:sz w:val="28"/>
          <w:szCs w:val="28"/>
        </w:rPr>
        <w:t xml:space="preserve"> </w:t>
      </w:r>
      <w:r w:rsidR="00AE2C2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2A73">
        <w:rPr>
          <w:rFonts w:ascii="Times New Roman" w:hAnsi="Times New Roman" w:cs="Times New Roman"/>
          <w:sz w:val="28"/>
          <w:szCs w:val="28"/>
        </w:rPr>
        <w:t xml:space="preserve"> </w:t>
      </w:r>
      <w:r w:rsidR="00932205">
        <w:rPr>
          <w:rFonts w:ascii="Times New Roman" w:hAnsi="Times New Roman" w:cs="Times New Roman"/>
          <w:sz w:val="28"/>
          <w:szCs w:val="28"/>
        </w:rPr>
        <w:t>года</w:t>
      </w:r>
      <w:r w:rsidR="001B2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224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2/5</w:t>
      </w:r>
      <w:bookmarkStart w:id="0" w:name="_GoBack"/>
      <w:bookmarkEnd w:id="0"/>
    </w:p>
    <w:p w:rsidR="00E22416" w:rsidRDefault="00E22416" w:rsidP="00E2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Марьянская</w:t>
      </w:r>
    </w:p>
    <w:p w:rsidR="00E64564" w:rsidRDefault="00E64564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16" w:rsidRPr="00F416AB" w:rsidRDefault="00E2241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6A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559F6">
        <w:rPr>
          <w:rFonts w:ascii="Times New Roman" w:hAnsi="Times New Roman" w:cs="Times New Roman"/>
          <w:b/>
          <w:sz w:val="28"/>
          <w:szCs w:val="28"/>
        </w:rPr>
        <w:t xml:space="preserve">установлении денежного </w:t>
      </w:r>
      <w:r w:rsidR="00447435">
        <w:rPr>
          <w:rFonts w:ascii="Times New Roman" w:hAnsi="Times New Roman" w:cs="Times New Roman"/>
          <w:b/>
          <w:sz w:val="28"/>
          <w:szCs w:val="28"/>
        </w:rPr>
        <w:t xml:space="preserve">вознаграждения </w:t>
      </w:r>
      <w:r w:rsidR="007559F6">
        <w:rPr>
          <w:rFonts w:ascii="Times New Roman" w:hAnsi="Times New Roman" w:cs="Times New Roman"/>
          <w:b/>
          <w:sz w:val="28"/>
          <w:szCs w:val="28"/>
        </w:rPr>
        <w:t>глав</w:t>
      </w:r>
      <w:r w:rsidR="00447435">
        <w:rPr>
          <w:rFonts w:ascii="Times New Roman" w:hAnsi="Times New Roman" w:cs="Times New Roman"/>
          <w:b/>
          <w:sz w:val="28"/>
          <w:szCs w:val="28"/>
        </w:rPr>
        <w:t>е</w:t>
      </w:r>
      <w:r w:rsidR="007559F6">
        <w:rPr>
          <w:rFonts w:ascii="Times New Roman" w:hAnsi="Times New Roman" w:cs="Times New Roman"/>
          <w:b/>
          <w:sz w:val="28"/>
          <w:szCs w:val="28"/>
        </w:rPr>
        <w:t xml:space="preserve"> Марьянского сельского поселения Красноармейского района</w:t>
      </w:r>
    </w:p>
    <w:p w:rsidR="00E22416" w:rsidRDefault="00E22416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64" w:rsidRDefault="00E64564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CC2" w:rsidRPr="00F8413C" w:rsidRDefault="008E3CC2" w:rsidP="008E3CC2">
      <w:pPr>
        <w:ind w:firstLine="567"/>
        <w:rPr>
          <w:sz w:val="28"/>
          <w:szCs w:val="28"/>
        </w:rPr>
      </w:pPr>
      <w:r w:rsidRPr="00F8413C">
        <w:rPr>
          <w:sz w:val="28"/>
          <w:szCs w:val="28"/>
        </w:rPr>
        <w:t xml:space="preserve">В соответствии с </w:t>
      </w:r>
      <w:hyperlink r:id="rId7" w:history="1">
        <w:r w:rsidRPr="00447435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447435">
        <w:rPr>
          <w:sz w:val="28"/>
          <w:szCs w:val="28"/>
        </w:rPr>
        <w:t xml:space="preserve"> </w:t>
      </w:r>
      <w:r w:rsidRPr="00F8413C">
        <w:rPr>
          <w:sz w:val="28"/>
          <w:szCs w:val="28"/>
        </w:rPr>
        <w:t xml:space="preserve">от 6 октября 2003 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Марьянского сельского поселения Красноармейского района,</w:t>
      </w:r>
      <w:r w:rsidRPr="00F8413C">
        <w:rPr>
          <w:sz w:val="28"/>
          <w:szCs w:val="28"/>
        </w:rPr>
        <w:t xml:space="preserve"> руководствуясь постановлением главы администрации (губернатора) Краснодарского края от 27 сентября 2022 года № 677 «О повышении базовых окладов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оплаты труда», с целью повышения на 4 процента денежного вознаграждения лиц, замещающих муниципальные должности и окладов денежного месячного содержания муниципальных служащих Марьянского сельского поселения Красноармейского района, Совет Марьянского сельского поселения Красноармейского района решил:</w:t>
      </w:r>
    </w:p>
    <w:p w:rsidR="001536FE" w:rsidRDefault="001536FE" w:rsidP="00E22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59F6">
        <w:rPr>
          <w:rFonts w:ascii="Times New Roman" w:hAnsi="Times New Roman" w:cs="Times New Roman"/>
          <w:sz w:val="28"/>
          <w:szCs w:val="28"/>
        </w:rPr>
        <w:t>Установить за счет средств бюджета Марьянского сельского поселения Кр</w:t>
      </w:r>
      <w:r w:rsidR="00447435">
        <w:rPr>
          <w:rFonts w:ascii="Times New Roman" w:hAnsi="Times New Roman" w:cs="Times New Roman"/>
          <w:sz w:val="28"/>
          <w:szCs w:val="28"/>
        </w:rPr>
        <w:t xml:space="preserve">асноармейского района денежное вознаграждение </w:t>
      </w:r>
      <w:r w:rsidR="007559F6">
        <w:rPr>
          <w:rFonts w:ascii="Times New Roman" w:hAnsi="Times New Roman" w:cs="Times New Roman"/>
          <w:sz w:val="28"/>
          <w:szCs w:val="28"/>
        </w:rPr>
        <w:t xml:space="preserve">главе Марьянского сельского поселения </w:t>
      </w:r>
      <w:r w:rsidR="007559F6" w:rsidRPr="00447435">
        <w:rPr>
          <w:rFonts w:ascii="Times New Roman" w:hAnsi="Times New Roman" w:cs="Times New Roman"/>
          <w:sz w:val="28"/>
          <w:szCs w:val="28"/>
        </w:rPr>
        <w:t xml:space="preserve">Красноармейского района, а также </w:t>
      </w:r>
      <w:r w:rsidR="00447435" w:rsidRPr="00447435">
        <w:rPr>
          <w:rFonts w:ascii="Times New Roman" w:hAnsi="Times New Roman" w:cs="Times New Roman"/>
          <w:sz w:val="28"/>
          <w:szCs w:val="28"/>
        </w:rPr>
        <w:t xml:space="preserve">ежемесячные и иные дополнительные выплаты </w:t>
      </w:r>
      <w:r w:rsidR="007559F6">
        <w:rPr>
          <w:rFonts w:ascii="Times New Roman" w:hAnsi="Times New Roman" w:cs="Times New Roman"/>
          <w:sz w:val="28"/>
          <w:szCs w:val="28"/>
        </w:rPr>
        <w:t>(далее – дополнительные выплаты):</w:t>
      </w:r>
    </w:p>
    <w:p w:rsidR="007559F6" w:rsidRPr="00496DAA" w:rsidRDefault="007559F6" w:rsidP="00E22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AA">
        <w:rPr>
          <w:rFonts w:ascii="Times New Roman" w:hAnsi="Times New Roman" w:cs="Times New Roman"/>
          <w:sz w:val="28"/>
          <w:szCs w:val="28"/>
        </w:rPr>
        <w:t xml:space="preserve">1) размер </w:t>
      </w:r>
      <w:proofErr w:type="gramStart"/>
      <w:r w:rsidR="00447435" w:rsidRPr="00496DAA">
        <w:rPr>
          <w:rFonts w:ascii="Times New Roman" w:hAnsi="Times New Roman" w:cs="Times New Roman"/>
          <w:sz w:val="28"/>
          <w:szCs w:val="28"/>
        </w:rPr>
        <w:t>денежное</w:t>
      </w:r>
      <w:proofErr w:type="gramEnd"/>
      <w:r w:rsidR="00447435" w:rsidRPr="00496DAA">
        <w:rPr>
          <w:rFonts w:ascii="Times New Roman" w:hAnsi="Times New Roman" w:cs="Times New Roman"/>
          <w:sz w:val="28"/>
          <w:szCs w:val="28"/>
        </w:rPr>
        <w:t xml:space="preserve"> вознаграждения </w:t>
      </w:r>
      <w:r w:rsidRPr="00496DA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25CE8">
        <w:rPr>
          <w:rFonts w:ascii="Times New Roman" w:hAnsi="Times New Roman" w:cs="Times New Roman"/>
          <w:sz w:val="28"/>
          <w:szCs w:val="28"/>
        </w:rPr>
        <w:t>13 700,00</w:t>
      </w:r>
      <w:r w:rsidR="00447435" w:rsidRPr="00496DAA">
        <w:rPr>
          <w:rFonts w:ascii="Times New Roman" w:hAnsi="Times New Roman" w:cs="Times New Roman"/>
          <w:sz w:val="28"/>
          <w:szCs w:val="28"/>
        </w:rPr>
        <w:t xml:space="preserve"> </w:t>
      </w:r>
      <w:r w:rsidRPr="00496DAA">
        <w:rPr>
          <w:rFonts w:ascii="Times New Roman" w:hAnsi="Times New Roman" w:cs="Times New Roman"/>
          <w:sz w:val="28"/>
          <w:szCs w:val="28"/>
        </w:rPr>
        <w:t>рублей в месяц;</w:t>
      </w:r>
    </w:p>
    <w:p w:rsidR="00496DAA" w:rsidRPr="002B6E6A" w:rsidRDefault="00496DAA" w:rsidP="00496D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B6E6A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2B6E6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2B6E6A">
        <w:rPr>
          <w:sz w:val="28"/>
          <w:szCs w:val="28"/>
        </w:rPr>
        <w:t>:</w:t>
      </w:r>
    </w:p>
    <w:p w:rsidR="00496DAA" w:rsidRPr="002B6E6A" w:rsidRDefault="00496DAA" w:rsidP="00496DAA">
      <w:pPr>
        <w:ind w:firstLine="709"/>
        <w:rPr>
          <w:sz w:val="28"/>
          <w:szCs w:val="28"/>
        </w:rPr>
      </w:pPr>
      <w:bookmarkStart w:id="1" w:name="sub_131"/>
      <w:r w:rsidRPr="002B6E6A">
        <w:rPr>
          <w:sz w:val="28"/>
          <w:szCs w:val="28"/>
        </w:rPr>
        <w:t>1) ежемесячная процентная надбавка к денежному вознаграждению за работу со сведениями, составляющими государственную тайну, в размерах и порядке, определяемых муниципальным</w:t>
      </w:r>
      <w:r>
        <w:rPr>
          <w:sz w:val="28"/>
          <w:szCs w:val="28"/>
        </w:rPr>
        <w:t>и</w:t>
      </w:r>
      <w:r w:rsidRPr="002B6E6A">
        <w:rPr>
          <w:sz w:val="28"/>
          <w:szCs w:val="28"/>
        </w:rPr>
        <w:t xml:space="preserve"> правовым</w:t>
      </w:r>
      <w:r>
        <w:rPr>
          <w:sz w:val="28"/>
          <w:szCs w:val="28"/>
        </w:rPr>
        <w:t>и</w:t>
      </w:r>
      <w:r w:rsidRPr="002B6E6A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2B6E6A">
        <w:rPr>
          <w:sz w:val="28"/>
          <w:szCs w:val="28"/>
        </w:rPr>
        <w:t>, в соответствии со статьёй 4 Закона Российской Федерации «О государственной тайне»</w:t>
      </w:r>
      <w:r>
        <w:rPr>
          <w:sz w:val="28"/>
          <w:szCs w:val="28"/>
        </w:rPr>
        <w:t xml:space="preserve"> - 10% денежного вознаграждения</w:t>
      </w:r>
      <w:r w:rsidRPr="002B6E6A">
        <w:rPr>
          <w:sz w:val="28"/>
          <w:szCs w:val="28"/>
        </w:rPr>
        <w:t>;</w:t>
      </w:r>
    </w:p>
    <w:p w:rsidR="00496DAA" w:rsidRPr="00F91D89" w:rsidRDefault="00496DAA" w:rsidP="00496DAA">
      <w:pPr>
        <w:ind w:firstLine="709"/>
        <w:rPr>
          <w:sz w:val="28"/>
          <w:szCs w:val="28"/>
        </w:rPr>
      </w:pPr>
      <w:r w:rsidRPr="00F91D89">
        <w:rPr>
          <w:sz w:val="28"/>
          <w:szCs w:val="28"/>
        </w:rPr>
        <w:t>2) ежемесячная выплата за выполнение особо важных и сложных заданий в размере 2,5 денежного вознаграждения;</w:t>
      </w:r>
    </w:p>
    <w:p w:rsidR="00496DAA" w:rsidRPr="00F91D89" w:rsidRDefault="00496DAA" w:rsidP="00496DAA">
      <w:pPr>
        <w:ind w:firstLine="709"/>
        <w:rPr>
          <w:sz w:val="28"/>
          <w:szCs w:val="28"/>
        </w:rPr>
      </w:pPr>
      <w:bookmarkStart w:id="2" w:name="sub_132"/>
      <w:bookmarkEnd w:id="1"/>
      <w:r w:rsidRPr="00F91D89">
        <w:rPr>
          <w:sz w:val="28"/>
          <w:szCs w:val="28"/>
        </w:rPr>
        <w:t>3) премии по итогам работы за месяц (квартал) и год в соответствии с Положением о дополнительном материальном стимулировании и поощрении лиц (максимальный размер не ограничивается);</w:t>
      </w:r>
    </w:p>
    <w:p w:rsidR="00496DAA" w:rsidRPr="00496DAA" w:rsidRDefault="00496DAA" w:rsidP="00496D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33"/>
      <w:bookmarkEnd w:id="2"/>
      <w:r w:rsidRPr="00F91D89">
        <w:rPr>
          <w:sz w:val="28"/>
          <w:szCs w:val="28"/>
        </w:rPr>
        <w:t>4</w:t>
      </w:r>
      <w:r w:rsidRPr="00496DAA">
        <w:rPr>
          <w:rFonts w:ascii="Times New Roman" w:hAnsi="Times New Roman" w:cs="Times New Roman"/>
          <w:sz w:val="28"/>
          <w:szCs w:val="28"/>
        </w:rPr>
        <w:t xml:space="preserve">) ежемесячное денежное поощрение </w:t>
      </w:r>
      <w:bookmarkStart w:id="4" w:name="sub_134"/>
      <w:bookmarkEnd w:id="3"/>
      <w:r w:rsidRPr="00496DAA">
        <w:rPr>
          <w:rFonts w:ascii="Times New Roman" w:hAnsi="Times New Roman" w:cs="Times New Roman"/>
          <w:sz w:val="28"/>
          <w:szCs w:val="28"/>
        </w:rPr>
        <w:t>- 4,0 денежных вознаграждений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DAA" w:rsidRPr="00F91D89" w:rsidRDefault="00496DAA" w:rsidP="00496DAA">
      <w:pPr>
        <w:ind w:firstLine="709"/>
        <w:rPr>
          <w:sz w:val="28"/>
          <w:szCs w:val="28"/>
        </w:rPr>
      </w:pPr>
      <w:r w:rsidRPr="00496DAA">
        <w:rPr>
          <w:rFonts w:ascii="Times New Roman" w:hAnsi="Times New Roman" w:cs="Times New Roman"/>
          <w:sz w:val="28"/>
          <w:szCs w:val="28"/>
        </w:rPr>
        <w:t>5) единовременная выплата при предоставлении ежегодного оплачиваемого отпуска в размере 4 денежных вознаграждений и материальная помощь в размере 4 денежных вознаграждений, выплачиваемые за счет средств</w:t>
      </w:r>
      <w:r w:rsidRPr="00F91D89">
        <w:rPr>
          <w:sz w:val="28"/>
          <w:szCs w:val="28"/>
        </w:rPr>
        <w:t xml:space="preserve"> фонда оплаты труда лиц, замещающих муниципальные должности</w:t>
      </w:r>
      <w:bookmarkStart w:id="5" w:name="sub_14"/>
      <w:bookmarkEnd w:id="4"/>
      <w:r w:rsidRPr="00F91D89">
        <w:rPr>
          <w:sz w:val="28"/>
          <w:szCs w:val="28"/>
        </w:rPr>
        <w:t>.</w:t>
      </w:r>
    </w:p>
    <w:bookmarkEnd w:id="5"/>
    <w:p w:rsidR="00496DAA" w:rsidRPr="00F91D89" w:rsidRDefault="00E52F7F" w:rsidP="00496DA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96DAA" w:rsidRPr="00F91D89">
        <w:rPr>
          <w:sz w:val="28"/>
          <w:szCs w:val="28"/>
        </w:rPr>
        <w:t xml:space="preserve">При формировании годового фонда оплаты труда </w:t>
      </w:r>
      <w:r>
        <w:rPr>
          <w:sz w:val="28"/>
          <w:szCs w:val="28"/>
        </w:rPr>
        <w:t xml:space="preserve">главы </w:t>
      </w:r>
      <w:r w:rsidR="00496DAA">
        <w:rPr>
          <w:sz w:val="28"/>
          <w:szCs w:val="28"/>
        </w:rPr>
        <w:t>Марьянского сельского</w:t>
      </w:r>
      <w:r w:rsidR="00496DAA" w:rsidRPr="00F91D89">
        <w:rPr>
          <w:sz w:val="28"/>
          <w:szCs w:val="28"/>
        </w:rPr>
        <w:t xml:space="preserve"> поселения Красноармейского района,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(в расчете на год):</w:t>
      </w:r>
    </w:p>
    <w:p w:rsidR="00496DAA" w:rsidRPr="00F91D89" w:rsidRDefault="00496DAA" w:rsidP="00496DAA">
      <w:pPr>
        <w:ind w:firstLine="709"/>
        <w:rPr>
          <w:sz w:val="28"/>
          <w:szCs w:val="28"/>
        </w:rPr>
      </w:pPr>
      <w:bookmarkStart w:id="6" w:name="sub_161"/>
      <w:r w:rsidRPr="00F91D89">
        <w:rPr>
          <w:sz w:val="28"/>
          <w:szCs w:val="28"/>
        </w:rPr>
        <w:t>1) ежемесячной процентной надбавки к денежному вознаграждению за работу со сведениями, составляющими государственную тайну - в размере 2 денежных вознаграждений;</w:t>
      </w:r>
    </w:p>
    <w:p w:rsidR="00496DAA" w:rsidRPr="00F91D89" w:rsidRDefault="00496DAA" w:rsidP="00496DAA">
      <w:pPr>
        <w:ind w:firstLine="709"/>
        <w:rPr>
          <w:sz w:val="28"/>
          <w:szCs w:val="28"/>
        </w:rPr>
      </w:pPr>
      <w:r w:rsidRPr="00F91D89">
        <w:rPr>
          <w:sz w:val="28"/>
          <w:szCs w:val="28"/>
        </w:rPr>
        <w:t>2) ежемесячной выплаты за выполнение особо важных и сложных заданий - в размере 30 денежных вознаграждений;</w:t>
      </w:r>
    </w:p>
    <w:p w:rsidR="00496DAA" w:rsidRPr="00F91D89" w:rsidRDefault="00496DAA" w:rsidP="00496DAA">
      <w:pPr>
        <w:ind w:firstLine="709"/>
        <w:rPr>
          <w:sz w:val="28"/>
          <w:szCs w:val="28"/>
        </w:rPr>
      </w:pPr>
      <w:bookmarkStart w:id="7" w:name="sub_162"/>
      <w:bookmarkEnd w:id="6"/>
      <w:r w:rsidRPr="00F91D89">
        <w:rPr>
          <w:sz w:val="28"/>
          <w:szCs w:val="28"/>
        </w:rPr>
        <w:t>3) премий по итогам работы за месяц (квартал) и год - в размере 4 денежных вознаграждений;</w:t>
      </w:r>
    </w:p>
    <w:p w:rsidR="00496DAA" w:rsidRPr="000F616C" w:rsidRDefault="00496DAA" w:rsidP="00496DAA">
      <w:pPr>
        <w:ind w:firstLine="709"/>
        <w:rPr>
          <w:sz w:val="28"/>
          <w:szCs w:val="28"/>
        </w:rPr>
      </w:pPr>
      <w:bookmarkStart w:id="8" w:name="sub_163"/>
      <w:bookmarkEnd w:id="7"/>
      <w:r w:rsidRPr="00F91D89">
        <w:rPr>
          <w:sz w:val="28"/>
          <w:szCs w:val="28"/>
        </w:rPr>
        <w:t>4) единовременной выплаты при предоставлении ежегодного оплачиваемого отпуска и материальной помощи - в размере 8 денежных вознаграждений.</w:t>
      </w:r>
    </w:p>
    <w:bookmarkEnd w:id="8"/>
    <w:p w:rsidR="00AC4243" w:rsidRDefault="00AC4243" w:rsidP="00AC4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9" w:name="sub_15"/>
      <w:r>
        <w:rPr>
          <w:rFonts w:ascii="Times New Roman" w:hAnsi="Times New Roman" w:cs="Times New Roman"/>
          <w:sz w:val="28"/>
          <w:szCs w:val="28"/>
        </w:rPr>
        <w:t>Перераспределять средства фонда оплаты труда между выплатами предусмотренными пунктом 2 настоящего решения, в пределах годового фонда оплаты труда по решению Совета Марьянского сельского поселения Красноармейского района.</w:t>
      </w:r>
    </w:p>
    <w:p w:rsidR="00496DAA" w:rsidRPr="000369FE" w:rsidRDefault="00AC4243" w:rsidP="00496D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6DAA">
        <w:rPr>
          <w:sz w:val="28"/>
          <w:szCs w:val="28"/>
        </w:rPr>
        <w:t>Денежное вознаграждение</w:t>
      </w:r>
      <w:r>
        <w:rPr>
          <w:sz w:val="28"/>
          <w:szCs w:val="28"/>
        </w:rPr>
        <w:t xml:space="preserve"> главы Марьянского сельского поселения Красноармейского района</w:t>
      </w:r>
      <w:r w:rsidR="00496DAA" w:rsidRPr="000369FE">
        <w:rPr>
          <w:sz w:val="28"/>
          <w:szCs w:val="28"/>
        </w:rPr>
        <w:t xml:space="preserve"> ежегодно увеличиваются (индексируются) в соответствии с решением о бюджете </w:t>
      </w:r>
      <w:r w:rsidR="00496DAA">
        <w:rPr>
          <w:sz w:val="28"/>
          <w:szCs w:val="28"/>
        </w:rPr>
        <w:t>Марьянского сельского поселения Красноармейского района</w:t>
      </w:r>
      <w:r w:rsidR="00496DAA" w:rsidRPr="000369FE">
        <w:rPr>
          <w:sz w:val="28"/>
          <w:szCs w:val="28"/>
        </w:rPr>
        <w:t xml:space="preserve"> на соответствующий год </w:t>
      </w:r>
      <w:r w:rsidR="00496DAA">
        <w:rPr>
          <w:sz w:val="28"/>
          <w:szCs w:val="28"/>
        </w:rPr>
        <w:t xml:space="preserve">с </w:t>
      </w:r>
      <w:r w:rsidR="00496DAA" w:rsidRPr="000369FE">
        <w:rPr>
          <w:sz w:val="28"/>
          <w:szCs w:val="28"/>
        </w:rPr>
        <w:t>учетом уровня инфляции (потребительских цен).</w:t>
      </w:r>
    </w:p>
    <w:bookmarkEnd w:id="9"/>
    <w:p w:rsidR="00496DAA" w:rsidRDefault="00496DAA" w:rsidP="00496DAA">
      <w:pPr>
        <w:ind w:firstLine="709"/>
        <w:rPr>
          <w:sz w:val="28"/>
          <w:szCs w:val="28"/>
        </w:rPr>
      </w:pPr>
      <w:r w:rsidRPr="000369FE">
        <w:rPr>
          <w:sz w:val="28"/>
          <w:szCs w:val="28"/>
        </w:rPr>
        <w:t xml:space="preserve">При увеличении (индексации) </w:t>
      </w:r>
      <w:r>
        <w:rPr>
          <w:sz w:val="28"/>
          <w:szCs w:val="28"/>
        </w:rPr>
        <w:t xml:space="preserve">денежного вознаграждения </w:t>
      </w:r>
      <w:r w:rsidRPr="000369FE">
        <w:rPr>
          <w:sz w:val="28"/>
          <w:szCs w:val="28"/>
        </w:rPr>
        <w:t>его размер подлежит округлению до целого рубля в сторону увеличения.</w:t>
      </w:r>
    </w:p>
    <w:p w:rsidR="00AC4243" w:rsidRDefault="00990D05" w:rsidP="00990D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 для главы Марьянского сельского поселения Красноармейского района ежегодный основной оплачиваемый отпуск продолжительностью </w:t>
      </w:r>
      <w:r w:rsidR="00AC4243">
        <w:rPr>
          <w:rFonts w:ascii="Times New Roman" w:hAnsi="Times New Roman" w:cs="Times New Roman"/>
          <w:sz w:val="28"/>
          <w:szCs w:val="28"/>
        </w:rPr>
        <w:t>45 календарных дней.</w:t>
      </w:r>
    </w:p>
    <w:p w:rsidR="00C47034" w:rsidRDefault="00990D05" w:rsidP="00990D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</w:t>
      </w:r>
      <w:r w:rsidR="00C470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C47034">
        <w:rPr>
          <w:rFonts w:ascii="Times New Roman" w:hAnsi="Times New Roman" w:cs="Times New Roman"/>
          <w:sz w:val="28"/>
          <w:szCs w:val="28"/>
        </w:rPr>
        <w:t>:</w:t>
      </w:r>
    </w:p>
    <w:p w:rsidR="00C47034" w:rsidRDefault="00990D05" w:rsidP="00AC4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Совета Марьянского сельского поселения Красноармейского района </w:t>
      </w:r>
      <w:r w:rsidR="00BE2C1A">
        <w:rPr>
          <w:rFonts w:ascii="Times New Roman" w:hAnsi="Times New Roman" w:cs="Times New Roman"/>
          <w:sz w:val="28"/>
          <w:szCs w:val="28"/>
        </w:rPr>
        <w:t>30 октября</w:t>
      </w:r>
      <w:r w:rsidR="00AC4243">
        <w:rPr>
          <w:rFonts w:ascii="Times New Roman" w:hAnsi="Times New Roman" w:cs="Times New Roman"/>
          <w:sz w:val="28"/>
          <w:szCs w:val="28"/>
        </w:rPr>
        <w:t xml:space="preserve"> 202</w:t>
      </w:r>
      <w:r w:rsidR="00BE2C1A">
        <w:rPr>
          <w:rFonts w:ascii="Times New Roman" w:hAnsi="Times New Roman" w:cs="Times New Roman"/>
          <w:sz w:val="28"/>
          <w:szCs w:val="28"/>
        </w:rPr>
        <w:t>2</w:t>
      </w:r>
      <w:r w:rsidR="00AC4243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E2C1A">
        <w:rPr>
          <w:rFonts w:ascii="Times New Roman" w:hAnsi="Times New Roman" w:cs="Times New Roman"/>
          <w:sz w:val="28"/>
          <w:szCs w:val="28"/>
        </w:rPr>
        <w:t>50/12</w:t>
      </w:r>
      <w:r w:rsidR="00AC4243">
        <w:rPr>
          <w:rFonts w:ascii="Times New Roman" w:hAnsi="Times New Roman" w:cs="Times New Roman"/>
          <w:sz w:val="28"/>
          <w:szCs w:val="28"/>
        </w:rPr>
        <w:t xml:space="preserve"> </w:t>
      </w:r>
      <w:r w:rsidR="00C47034">
        <w:rPr>
          <w:rFonts w:ascii="Times New Roman" w:hAnsi="Times New Roman" w:cs="Times New Roman"/>
          <w:sz w:val="28"/>
          <w:szCs w:val="28"/>
        </w:rPr>
        <w:t>«Об установлении денежного содержания главы Марьянского сельского поселения Красноар</w:t>
      </w:r>
      <w:r w:rsidR="00AC4243">
        <w:rPr>
          <w:rFonts w:ascii="Times New Roman" w:hAnsi="Times New Roman" w:cs="Times New Roman"/>
          <w:sz w:val="28"/>
          <w:szCs w:val="28"/>
        </w:rPr>
        <w:t>мейского района».</w:t>
      </w:r>
    </w:p>
    <w:p w:rsidR="006017A8" w:rsidRDefault="00C47034" w:rsidP="00C470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017A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72C94">
        <w:rPr>
          <w:rFonts w:ascii="Times New Roman" w:hAnsi="Times New Roman" w:cs="Times New Roman"/>
          <w:sz w:val="28"/>
          <w:szCs w:val="28"/>
        </w:rPr>
        <w:t>решение</w:t>
      </w:r>
      <w:r w:rsidR="006017A8">
        <w:rPr>
          <w:rFonts w:ascii="Times New Roman" w:hAnsi="Times New Roman" w:cs="Times New Roman"/>
          <w:sz w:val="28"/>
          <w:szCs w:val="28"/>
        </w:rPr>
        <w:t xml:space="preserve"> обнародовать и разместить на официальном сайте администрации Марьянского сельского поселения Красноармейского района.</w:t>
      </w:r>
    </w:p>
    <w:p w:rsidR="00C72C94" w:rsidRDefault="00C47034" w:rsidP="00C47034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017A8" w:rsidRPr="00C72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17A8" w:rsidRPr="00C72C94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77C7F">
        <w:rPr>
          <w:rFonts w:ascii="Times New Roman" w:hAnsi="Times New Roman" w:cs="Times New Roman"/>
          <w:sz w:val="28"/>
          <w:szCs w:val="28"/>
        </w:rPr>
        <w:t>решения</w:t>
      </w:r>
      <w:r w:rsidR="006017A8" w:rsidRPr="00C72C94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72C94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</w:t>
      </w:r>
      <w:r>
        <w:rPr>
          <w:rFonts w:ascii="Times New Roman" w:hAnsi="Times New Roman" w:cs="Times New Roman"/>
          <w:sz w:val="28"/>
          <w:szCs w:val="28"/>
        </w:rPr>
        <w:t>законности, правопорядку, охране прав и свобод граждан и вопросам казачества</w:t>
      </w:r>
      <w:r w:rsidR="006017A8" w:rsidRPr="00C72C94">
        <w:rPr>
          <w:rFonts w:ascii="Times New Roman" w:hAnsi="Times New Roman" w:cs="Times New Roman"/>
          <w:sz w:val="28"/>
          <w:szCs w:val="28"/>
        </w:rPr>
        <w:t xml:space="preserve"> </w:t>
      </w:r>
      <w:r w:rsidR="00D77C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Пешков В.В.</w:t>
      </w:r>
      <w:r w:rsidR="00CA46EB">
        <w:rPr>
          <w:rFonts w:ascii="Times New Roman" w:hAnsi="Times New Roman" w:cs="Times New Roman"/>
          <w:sz w:val="28"/>
          <w:szCs w:val="28"/>
        </w:rPr>
        <w:t>)</w:t>
      </w:r>
      <w:r w:rsidR="00C72C94">
        <w:rPr>
          <w:rFonts w:ascii="Times New Roman" w:hAnsi="Times New Roman" w:cs="Times New Roman"/>
          <w:sz w:val="28"/>
          <w:szCs w:val="28"/>
        </w:rPr>
        <w:t>.</w:t>
      </w:r>
    </w:p>
    <w:p w:rsidR="006017A8" w:rsidRDefault="00C47034" w:rsidP="00C47034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72C94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017A8" w:rsidRPr="00C72C94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187F3B">
        <w:rPr>
          <w:rFonts w:ascii="Times New Roman" w:hAnsi="Times New Roman" w:cs="Times New Roman"/>
          <w:sz w:val="28"/>
          <w:szCs w:val="28"/>
        </w:rPr>
        <w:t xml:space="preserve">в действие со дня его обнародования и распространяется на </w:t>
      </w:r>
      <w:r w:rsidR="006017A8" w:rsidRPr="00C72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F8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155F82">
        <w:rPr>
          <w:rFonts w:ascii="Times New Roman" w:hAnsi="Times New Roman" w:cs="Times New Roman"/>
          <w:sz w:val="28"/>
          <w:szCs w:val="28"/>
        </w:rPr>
        <w:t xml:space="preserve"> в</w:t>
      </w:r>
      <w:r w:rsidR="00187F3B">
        <w:rPr>
          <w:rFonts w:ascii="Times New Roman" w:hAnsi="Times New Roman" w:cs="Times New Roman"/>
          <w:sz w:val="28"/>
          <w:szCs w:val="28"/>
        </w:rPr>
        <w:t xml:space="preserve">озникшие с </w:t>
      </w:r>
      <w:r w:rsidR="00BE2C1A"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155F82">
        <w:rPr>
          <w:rFonts w:ascii="Times New Roman" w:hAnsi="Times New Roman" w:cs="Times New Roman"/>
          <w:sz w:val="28"/>
          <w:szCs w:val="28"/>
        </w:rPr>
        <w:t>202</w:t>
      </w:r>
      <w:r w:rsidR="00BE2C1A">
        <w:rPr>
          <w:rFonts w:ascii="Times New Roman" w:hAnsi="Times New Roman" w:cs="Times New Roman"/>
          <w:sz w:val="28"/>
          <w:szCs w:val="28"/>
        </w:rPr>
        <w:t>3</w:t>
      </w:r>
      <w:r w:rsidR="00155F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17A8" w:rsidRPr="00C72C94">
        <w:rPr>
          <w:rFonts w:ascii="Times New Roman" w:hAnsi="Times New Roman" w:cs="Times New Roman"/>
          <w:sz w:val="28"/>
          <w:szCs w:val="28"/>
        </w:rPr>
        <w:t>.</w:t>
      </w:r>
    </w:p>
    <w:p w:rsidR="00CA46EB" w:rsidRDefault="00CA46EB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Марьянского сельского поселения</w:t>
      </w: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6AB">
        <w:rPr>
          <w:rFonts w:ascii="Times New Roman" w:hAnsi="Times New Roman" w:cs="Times New Roman"/>
          <w:sz w:val="28"/>
          <w:szCs w:val="28"/>
        </w:rPr>
        <w:tab/>
      </w:r>
      <w:r w:rsidR="00420D71">
        <w:rPr>
          <w:rFonts w:ascii="Times New Roman" w:hAnsi="Times New Roman" w:cs="Times New Roman"/>
          <w:sz w:val="28"/>
          <w:szCs w:val="28"/>
        </w:rPr>
        <w:tab/>
        <w:t>А.В. Щелоков</w:t>
      </w: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6EB" w:rsidRDefault="00CA46EB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Марьянского сельского поселения</w:t>
      </w:r>
    </w:p>
    <w:p w:rsidR="00E22416" w:rsidRDefault="00C72C94" w:rsidP="00E22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6AB">
        <w:rPr>
          <w:rFonts w:ascii="Times New Roman" w:hAnsi="Times New Roman" w:cs="Times New Roman"/>
          <w:sz w:val="28"/>
          <w:szCs w:val="28"/>
        </w:rPr>
        <w:tab/>
      </w:r>
      <w:r w:rsidR="00AC42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4564">
        <w:rPr>
          <w:rFonts w:ascii="Times New Roman" w:hAnsi="Times New Roman" w:cs="Times New Roman"/>
          <w:sz w:val="28"/>
          <w:szCs w:val="28"/>
        </w:rPr>
        <w:t>М.С. Багалий</w:t>
      </w:r>
    </w:p>
    <w:sectPr w:rsidR="00E22416" w:rsidSect="00AE2C24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B74"/>
    <w:multiLevelType w:val="hybridMultilevel"/>
    <w:tmpl w:val="8A3CB1D8"/>
    <w:lvl w:ilvl="0" w:tplc="0B5AF5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DC286E"/>
    <w:multiLevelType w:val="hybridMultilevel"/>
    <w:tmpl w:val="3D7C1AE8"/>
    <w:lvl w:ilvl="0" w:tplc="48D6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7B"/>
    <w:rsid w:val="000B12E5"/>
    <w:rsid w:val="00123D74"/>
    <w:rsid w:val="00125CE8"/>
    <w:rsid w:val="00137988"/>
    <w:rsid w:val="001536FE"/>
    <w:rsid w:val="00155F82"/>
    <w:rsid w:val="0017120E"/>
    <w:rsid w:val="00187F3B"/>
    <w:rsid w:val="001B184E"/>
    <w:rsid w:val="001B2A73"/>
    <w:rsid w:val="002B4650"/>
    <w:rsid w:val="002F67DD"/>
    <w:rsid w:val="00353E5A"/>
    <w:rsid w:val="00361BD7"/>
    <w:rsid w:val="0039499B"/>
    <w:rsid w:val="00402B97"/>
    <w:rsid w:val="00420D71"/>
    <w:rsid w:val="00447435"/>
    <w:rsid w:val="00496DAA"/>
    <w:rsid w:val="004A3B8D"/>
    <w:rsid w:val="004F74F0"/>
    <w:rsid w:val="00596543"/>
    <w:rsid w:val="005D0743"/>
    <w:rsid w:val="006017A8"/>
    <w:rsid w:val="006535A2"/>
    <w:rsid w:val="006E1446"/>
    <w:rsid w:val="006F0EC2"/>
    <w:rsid w:val="007559F6"/>
    <w:rsid w:val="00777155"/>
    <w:rsid w:val="007B6D7C"/>
    <w:rsid w:val="00830C5A"/>
    <w:rsid w:val="008D0BBB"/>
    <w:rsid w:val="008E3CC2"/>
    <w:rsid w:val="00932205"/>
    <w:rsid w:val="00990D05"/>
    <w:rsid w:val="009C2413"/>
    <w:rsid w:val="00A20EA6"/>
    <w:rsid w:val="00A479EF"/>
    <w:rsid w:val="00AC4243"/>
    <w:rsid w:val="00AE2C24"/>
    <w:rsid w:val="00BD3F59"/>
    <w:rsid w:val="00BE2C1A"/>
    <w:rsid w:val="00BF19C1"/>
    <w:rsid w:val="00C47034"/>
    <w:rsid w:val="00C72C94"/>
    <w:rsid w:val="00C87D66"/>
    <w:rsid w:val="00CA46EB"/>
    <w:rsid w:val="00D36923"/>
    <w:rsid w:val="00D47160"/>
    <w:rsid w:val="00D65207"/>
    <w:rsid w:val="00D77C7F"/>
    <w:rsid w:val="00D92BD0"/>
    <w:rsid w:val="00DC357B"/>
    <w:rsid w:val="00DC723C"/>
    <w:rsid w:val="00DE6FE1"/>
    <w:rsid w:val="00E07F4B"/>
    <w:rsid w:val="00E22416"/>
    <w:rsid w:val="00E52F7F"/>
    <w:rsid w:val="00E64564"/>
    <w:rsid w:val="00EA17D6"/>
    <w:rsid w:val="00EC14E0"/>
    <w:rsid w:val="00EF6CA6"/>
    <w:rsid w:val="00F416AB"/>
    <w:rsid w:val="00F51049"/>
    <w:rsid w:val="00F8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D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B6D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B6D7C"/>
    <w:rPr>
      <w:b/>
      <w:bCs/>
      <w:color w:val="26282F"/>
    </w:rPr>
  </w:style>
  <w:style w:type="character" w:customStyle="1" w:styleId="a5">
    <w:name w:val="Гипертекстовая ссылка"/>
    <w:basedOn w:val="a4"/>
    <w:rsid w:val="007B6D7C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B6D7C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7B6D7C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7B6D7C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AE2C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C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D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B6D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B6D7C"/>
    <w:rPr>
      <w:b/>
      <w:bCs/>
      <w:color w:val="26282F"/>
    </w:rPr>
  </w:style>
  <w:style w:type="character" w:customStyle="1" w:styleId="a5">
    <w:name w:val="Гипертекстовая ссылка"/>
    <w:basedOn w:val="a4"/>
    <w:rsid w:val="007B6D7C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B6D7C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7B6D7C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7B6D7C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AE2C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2024-09-24T07:45:00Z</cp:lastPrinted>
  <dcterms:created xsi:type="dcterms:W3CDTF">2024-09-24T07:45:00Z</dcterms:created>
  <dcterms:modified xsi:type="dcterms:W3CDTF">2024-09-24T07:45:00Z</dcterms:modified>
</cp:coreProperties>
</file>