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noProof/>
          <w:kern w:val="28"/>
          <w:sz w:val="28"/>
          <w:szCs w:val="28"/>
        </w:rPr>
        <w:drawing>
          <wp:inline distT="0" distB="0" distL="0" distR="0" wp14:anchorId="6C6C9C56">
            <wp:extent cx="4953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C4F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СОВЕТ</w:t>
      </w:r>
    </w:p>
    <w:p w:rsidR="0079426C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МАРЬЯНСКОГО СЕЛЬСКОГО ПОСЕЛЕНИЯ</w:t>
      </w:r>
    </w:p>
    <w:p w:rsidR="0079426C" w:rsidRPr="00527857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i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 xml:space="preserve">КРАСНОАРМЕЙСКОГО РАЙОНА </w:t>
      </w: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527857">
        <w:rPr>
          <w:b/>
          <w:bCs/>
          <w:kern w:val="28"/>
          <w:sz w:val="28"/>
          <w:szCs w:val="28"/>
        </w:rPr>
        <w:t>РЕШЕНИЕ</w:t>
      </w:r>
    </w:p>
    <w:p w:rsidR="00334C4F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79426C" w:rsidRPr="00336992" w:rsidRDefault="0079426C" w:rsidP="0079426C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336992">
        <w:rPr>
          <w:bCs/>
          <w:kern w:val="28"/>
          <w:sz w:val="28"/>
          <w:szCs w:val="28"/>
        </w:rPr>
        <w:t xml:space="preserve">19 сентября 2024 год </w:t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  <w:t>№ 1/7</w:t>
      </w:r>
    </w:p>
    <w:p w:rsidR="0079426C" w:rsidRPr="00527857" w:rsidRDefault="0079426C" w:rsidP="0079426C">
      <w:pPr>
        <w:widowControl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F3006A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</w:t>
      </w:r>
      <w:r w:rsidRPr="00527857">
        <w:rPr>
          <w:b/>
          <w:bCs/>
          <w:kern w:val="28"/>
          <w:sz w:val="28"/>
          <w:szCs w:val="28"/>
        </w:rPr>
        <w:t xml:space="preserve">б </w:t>
      </w:r>
      <w:r>
        <w:rPr>
          <w:b/>
          <w:bCs/>
          <w:kern w:val="28"/>
          <w:sz w:val="28"/>
          <w:szCs w:val="28"/>
        </w:rPr>
        <w:t xml:space="preserve">утверждении положения об удостоверении и нагрудном знаке депутата представительного органа </w:t>
      </w:r>
      <w:proofErr w:type="spellStart"/>
      <w:r>
        <w:rPr>
          <w:b/>
          <w:bCs/>
          <w:kern w:val="28"/>
          <w:sz w:val="28"/>
          <w:szCs w:val="28"/>
        </w:rPr>
        <w:t>Марьянского</w:t>
      </w:r>
      <w:proofErr w:type="spellEnd"/>
      <w:r>
        <w:rPr>
          <w:b/>
          <w:bCs/>
          <w:kern w:val="28"/>
          <w:sz w:val="28"/>
          <w:szCs w:val="28"/>
        </w:rPr>
        <w:t xml:space="preserve"> сельского поселения Красноармейского района</w:t>
      </w:r>
    </w:p>
    <w:p w:rsidR="00334C4F" w:rsidRPr="00527857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i/>
          <w:kern w:val="28"/>
          <w:sz w:val="28"/>
          <w:szCs w:val="28"/>
        </w:rPr>
        <w:t xml:space="preserve"> </w:t>
      </w: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FE3236" w:rsidRDefault="00334C4F" w:rsidP="00334C4F">
      <w:pPr>
        <w:widowControl w:val="0"/>
        <w:autoSpaceDE w:val="0"/>
        <w:autoSpaceDN w:val="0"/>
        <w:adjustRightInd w:val="0"/>
        <w:ind w:firstLine="709"/>
        <w:jc w:val="both"/>
        <w:rPr>
          <w:i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</w:t>
      </w:r>
      <w:r w:rsidR="00FE3236" w:rsidRPr="002702E4">
        <w:rPr>
          <w:kern w:val="28"/>
          <w:sz w:val="28"/>
          <w:szCs w:val="28"/>
        </w:rPr>
        <w:t>соответствии с</w:t>
      </w:r>
      <w:r w:rsidR="00D35A37" w:rsidRPr="002702E4">
        <w:rPr>
          <w:kern w:val="28"/>
          <w:sz w:val="28"/>
          <w:szCs w:val="28"/>
        </w:rPr>
        <w:t>о статьей 40</w:t>
      </w:r>
      <w:r w:rsidR="00FE3236" w:rsidRPr="002702E4">
        <w:rPr>
          <w:kern w:val="28"/>
          <w:sz w:val="28"/>
          <w:szCs w:val="28"/>
        </w:rPr>
        <w:t xml:space="preserve"> Федеральн</w:t>
      </w:r>
      <w:r w:rsidR="00D35A37" w:rsidRPr="002702E4">
        <w:rPr>
          <w:kern w:val="28"/>
          <w:sz w:val="28"/>
          <w:szCs w:val="28"/>
        </w:rPr>
        <w:t>ого</w:t>
      </w:r>
      <w:r w:rsidR="00FE3236" w:rsidRPr="002702E4">
        <w:rPr>
          <w:kern w:val="28"/>
          <w:sz w:val="28"/>
          <w:szCs w:val="28"/>
        </w:rPr>
        <w:t xml:space="preserve"> закон</w:t>
      </w:r>
      <w:r w:rsidR="00D35A37" w:rsidRPr="002702E4">
        <w:rPr>
          <w:kern w:val="28"/>
          <w:sz w:val="28"/>
          <w:szCs w:val="28"/>
        </w:rPr>
        <w:t>а</w:t>
      </w:r>
      <w:r w:rsidR="00FE3236" w:rsidRPr="002702E4">
        <w:rPr>
          <w:kern w:val="28"/>
          <w:sz w:val="28"/>
          <w:szCs w:val="28"/>
        </w:rPr>
        <w:t xml:space="preserve"> от 6 октября 2003 года</w:t>
      </w:r>
      <w:r w:rsidR="00F3006A" w:rsidRPr="002702E4">
        <w:rPr>
          <w:kern w:val="28"/>
          <w:sz w:val="28"/>
          <w:szCs w:val="28"/>
        </w:rPr>
        <w:t xml:space="preserve">                            </w:t>
      </w:r>
      <w:r w:rsidR="00FE3236" w:rsidRPr="002702E4">
        <w:rPr>
          <w:kern w:val="28"/>
          <w:sz w:val="28"/>
          <w:szCs w:val="28"/>
        </w:rPr>
        <w:t xml:space="preserve"> № 131-ФЗ «Об общих</w:t>
      </w:r>
      <w:r w:rsidR="00FE3236" w:rsidRPr="00527857">
        <w:rPr>
          <w:kern w:val="28"/>
          <w:sz w:val="28"/>
          <w:szCs w:val="28"/>
        </w:rPr>
        <w:t xml:space="preserve"> принципах организации местного самоуправления в Российской Федерации»</w:t>
      </w:r>
      <w:r w:rsidR="00FE3236">
        <w:rPr>
          <w:kern w:val="28"/>
          <w:sz w:val="28"/>
          <w:szCs w:val="28"/>
        </w:rPr>
        <w:t xml:space="preserve">, статьей </w:t>
      </w:r>
      <w:r w:rsidR="002F5FB2">
        <w:rPr>
          <w:kern w:val="28"/>
          <w:sz w:val="28"/>
          <w:szCs w:val="28"/>
        </w:rPr>
        <w:t xml:space="preserve">26 </w:t>
      </w:r>
      <w:r w:rsidR="00FE3236">
        <w:rPr>
          <w:kern w:val="28"/>
          <w:sz w:val="28"/>
          <w:szCs w:val="28"/>
        </w:rPr>
        <w:t>Устава</w:t>
      </w:r>
      <w:r w:rsidR="00FE3236" w:rsidRPr="00527857">
        <w:rPr>
          <w:kern w:val="28"/>
          <w:sz w:val="28"/>
          <w:szCs w:val="28"/>
        </w:rPr>
        <w:t xml:space="preserve"> </w:t>
      </w:r>
      <w:proofErr w:type="spellStart"/>
      <w:r w:rsidR="0079426C" w:rsidRPr="0079426C">
        <w:rPr>
          <w:kern w:val="28"/>
          <w:sz w:val="28"/>
          <w:szCs w:val="28"/>
        </w:rPr>
        <w:t>Марьянского</w:t>
      </w:r>
      <w:proofErr w:type="spellEnd"/>
      <w:r w:rsidR="0079426C" w:rsidRPr="0079426C">
        <w:rPr>
          <w:kern w:val="28"/>
          <w:sz w:val="28"/>
          <w:szCs w:val="28"/>
        </w:rPr>
        <w:t xml:space="preserve"> сельского поселения Красноармейского района</w:t>
      </w:r>
      <w:r w:rsidR="00164C8F" w:rsidRPr="0079426C">
        <w:rPr>
          <w:kern w:val="28"/>
          <w:sz w:val="28"/>
          <w:szCs w:val="28"/>
        </w:rPr>
        <w:t>,</w:t>
      </w:r>
      <w:r w:rsidR="00F3006A">
        <w:rPr>
          <w:kern w:val="28"/>
          <w:sz w:val="28"/>
          <w:szCs w:val="28"/>
        </w:rPr>
        <w:t xml:space="preserve"> </w:t>
      </w:r>
      <w:r w:rsidR="009D325E">
        <w:rPr>
          <w:kern w:val="28"/>
          <w:sz w:val="28"/>
          <w:szCs w:val="28"/>
        </w:rPr>
        <w:t xml:space="preserve">Регламентом </w:t>
      </w:r>
      <w:r w:rsidR="0079426C">
        <w:rPr>
          <w:kern w:val="28"/>
          <w:sz w:val="28"/>
          <w:szCs w:val="28"/>
        </w:rPr>
        <w:t>Совета</w:t>
      </w:r>
      <w:r w:rsidR="009D325E">
        <w:rPr>
          <w:kern w:val="28"/>
          <w:sz w:val="28"/>
          <w:szCs w:val="28"/>
        </w:rPr>
        <w:t xml:space="preserve"> </w:t>
      </w:r>
      <w:proofErr w:type="spellStart"/>
      <w:r w:rsidR="0079426C" w:rsidRPr="0079426C">
        <w:rPr>
          <w:kern w:val="28"/>
          <w:sz w:val="28"/>
          <w:szCs w:val="28"/>
        </w:rPr>
        <w:t>Марьянского</w:t>
      </w:r>
      <w:proofErr w:type="spellEnd"/>
      <w:r w:rsidR="0079426C" w:rsidRPr="0079426C">
        <w:rPr>
          <w:kern w:val="28"/>
          <w:sz w:val="28"/>
          <w:szCs w:val="28"/>
        </w:rPr>
        <w:t xml:space="preserve"> сельског</w:t>
      </w:r>
      <w:r w:rsidR="0079426C">
        <w:rPr>
          <w:kern w:val="28"/>
          <w:sz w:val="28"/>
          <w:szCs w:val="28"/>
        </w:rPr>
        <w:t>о поселения Красноармейского ра</w:t>
      </w:r>
      <w:r w:rsidR="0079426C" w:rsidRPr="0079426C">
        <w:rPr>
          <w:kern w:val="28"/>
          <w:sz w:val="28"/>
          <w:szCs w:val="28"/>
        </w:rPr>
        <w:t>й</w:t>
      </w:r>
      <w:r w:rsidR="0079426C">
        <w:rPr>
          <w:kern w:val="28"/>
          <w:sz w:val="28"/>
          <w:szCs w:val="28"/>
        </w:rPr>
        <w:t>о</w:t>
      </w:r>
      <w:r w:rsidR="0079426C" w:rsidRPr="0079426C">
        <w:rPr>
          <w:kern w:val="28"/>
          <w:sz w:val="28"/>
          <w:szCs w:val="28"/>
        </w:rPr>
        <w:t>на</w:t>
      </w:r>
      <w:r w:rsidR="000F53C5">
        <w:rPr>
          <w:kern w:val="28"/>
          <w:sz w:val="28"/>
          <w:szCs w:val="28"/>
        </w:rPr>
        <w:t xml:space="preserve"> </w:t>
      </w:r>
      <w:r w:rsidR="0079426C">
        <w:rPr>
          <w:kern w:val="28"/>
          <w:sz w:val="28"/>
          <w:szCs w:val="28"/>
        </w:rPr>
        <w:t xml:space="preserve">Совет </w:t>
      </w:r>
      <w:proofErr w:type="spellStart"/>
      <w:r w:rsidR="0079426C">
        <w:rPr>
          <w:kern w:val="28"/>
          <w:sz w:val="28"/>
          <w:szCs w:val="28"/>
        </w:rPr>
        <w:t>Марьянского</w:t>
      </w:r>
      <w:proofErr w:type="spellEnd"/>
      <w:r w:rsidR="0079426C">
        <w:rPr>
          <w:kern w:val="28"/>
          <w:sz w:val="28"/>
          <w:szCs w:val="28"/>
        </w:rPr>
        <w:t xml:space="preserve"> сельского поселения Красноармейского района</w:t>
      </w:r>
      <w:r w:rsidR="003C796A">
        <w:rPr>
          <w:i/>
          <w:kern w:val="28"/>
          <w:sz w:val="28"/>
          <w:szCs w:val="28"/>
        </w:rPr>
        <w:t xml:space="preserve">, </w:t>
      </w:r>
      <w:r w:rsidR="00FE3236" w:rsidRPr="002702E4">
        <w:rPr>
          <w:kern w:val="28"/>
          <w:sz w:val="28"/>
          <w:szCs w:val="28"/>
        </w:rPr>
        <w:t>решил</w:t>
      </w:r>
      <w:r w:rsidR="00FE3236" w:rsidRPr="00527857">
        <w:rPr>
          <w:kern w:val="28"/>
          <w:sz w:val="28"/>
          <w:szCs w:val="28"/>
        </w:rPr>
        <w:t>:</w:t>
      </w:r>
    </w:p>
    <w:p w:rsidR="00334C4F" w:rsidRDefault="00334C4F" w:rsidP="00334C4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Pr="00527857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> Утвердить Положение о</w:t>
      </w:r>
      <w:r w:rsidR="007C146E">
        <w:rPr>
          <w:kern w:val="28"/>
          <w:sz w:val="28"/>
          <w:szCs w:val="28"/>
        </w:rPr>
        <w:t xml:space="preserve">б </w:t>
      </w:r>
      <w:r w:rsidR="00FE3236">
        <w:rPr>
          <w:kern w:val="28"/>
          <w:sz w:val="28"/>
          <w:szCs w:val="28"/>
        </w:rPr>
        <w:t>удостоверении</w:t>
      </w:r>
      <w:r>
        <w:rPr>
          <w:kern w:val="28"/>
          <w:sz w:val="28"/>
          <w:szCs w:val="28"/>
        </w:rPr>
        <w:t xml:space="preserve"> </w:t>
      </w:r>
      <w:r w:rsidR="007C146E">
        <w:rPr>
          <w:kern w:val="28"/>
          <w:sz w:val="28"/>
          <w:szCs w:val="28"/>
        </w:rPr>
        <w:t xml:space="preserve">и нагрудном знаке </w:t>
      </w:r>
      <w:r w:rsidR="00236766">
        <w:rPr>
          <w:kern w:val="28"/>
          <w:sz w:val="28"/>
          <w:szCs w:val="28"/>
        </w:rPr>
        <w:t>д</w:t>
      </w:r>
      <w:r w:rsidR="00FE3236">
        <w:rPr>
          <w:kern w:val="28"/>
          <w:sz w:val="28"/>
          <w:szCs w:val="28"/>
        </w:rPr>
        <w:t xml:space="preserve">епутата </w:t>
      </w:r>
      <w:proofErr w:type="spellStart"/>
      <w:r w:rsidR="0079426C">
        <w:rPr>
          <w:kern w:val="28"/>
          <w:sz w:val="28"/>
          <w:szCs w:val="28"/>
        </w:rPr>
        <w:t>Марьянского</w:t>
      </w:r>
      <w:proofErr w:type="spellEnd"/>
      <w:r w:rsidR="0079426C">
        <w:rPr>
          <w:kern w:val="28"/>
          <w:sz w:val="28"/>
          <w:szCs w:val="28"/>
        </w:rPr>
        <w:t xml:space="preserve"> сельского поселения Красноармейского района</w:t>
      </w:r>
      <w:r w:rsidR="00763B62">
        <w:rPr>
          <w:kern w:val="28"/>
          <w:sz w:val="28"/>
          <w:szCs w:val="28"/>
        </w:rPr>
        <w:t xml:space="preserve"> (прилагается)</w:t>
      </w:r>
      <w:r w:rsidR="007C146E">
        <w:rPr>
          <w:kern w:val="28"/>
          <w:sz w:val="28"/>
          <w:szCs w:val="28"/>
        </w:rPr>
        <w:t xml:space="preserve">.  </w:t>
      </w:r>
      <w:r w:rsidR="002702E4">
        <w:rPr>
          <w:kern w:val="28"/>
          <w:sz w:val="28"/>
          <w:szCs w:val="28"/>
        </w:rPr>
        <w:t xml:space="preserve">  </w:t>
      </w:r>
    </w:p>
    <w:p w:rsidR="00EB0F52" w:rsidRPr="00FA4333" w:rsidRDefault="007C146E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>2</w:t>
      </w:r>
      <w:r w:rsidR="00334C4F" w:rsidRPr="00FA4333">
        <w:rPr>
          <w:kern w:val="28"/>
          <w:sz w:val="28"/>
          <w:szCs w:val="28"/>
        </w:rPr>
        <w:t xml:space="preserve">. </w:t>
      </w:r>
      <w:r w:rsidR="00334C4F" w:rsidRPr="00FA4333">
        <w:rPr>
          <w:rFonts w:eastAsia="Arial"/>
          <w:bCs/>
          <w:kern w:val="2"/>
          <w:sz w:val="28"/>
          <w:szCs w:val="28"/>
          <w:lang w:eastAsia="zh-CN"/>
        </w:rPr>
        <w:t xml:space="preserve">Настоящее решение </w:t>
      </w:r>
      <w:r w:rsidR="00EB0F52" w:rsidRPr="00FA4333">
        <w:rPr>
          <w:rFonts w:eastAsia="Arial"/>
          <w:bCs/>
          <w:kern w:val="2"/>
          <w:sz w:val="28"/>
          <w:szCs w:val="28"/>
          <w:lang w:eastAsia="zh-CN"/>
        </w:rPr>
        <w:t>подлежит официальному опубликованию.</w:t>
      </w:r>
    </w:p>
    <w:p w:rsidR="00334C4F" w:rsidRDefault="00334C4F" w:rsidP="00334C4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1879BF" w:rsidRDefault="001879BF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>Председатель Совета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proofErr w:type="spellStart"/>
      <w:r w:rsidRPr="00336992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Pr="00336992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 xml:space="preserve">Красноармейского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Митякова Е.А.</w:t>
      </w: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Pr="00336992" w:rsidRDefault="00336992" w:rsidP="00336992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336992">
        <w:rPr>
          <w:rFonts w:eastAsia="Calibri"/>
          <w:sz w:val="28"/>
          <w:szCs w:val="28"/>
          <w:lang w:eastAsia="en-US"/>
        </w:rPr>
        <w:t>риложение</w:t>
      </w:r>
    </w:p>
    <w:p w:rsidR="00336992" w:rsidRPr="00336992" w:rsidRDefault="00336992" w:rsidP="00336992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 xml:space="preserve">к решению </w:t>
      </w:r>
      <w:r>
        <w:rPr>
          <w:rFonts w:eastAsia="Calibri"/>
          <w:sz w:val="28"/>
          <w:szCs w:val="28"/>
          <w:lang w:eastAsia="en-US"/>
        </w:rPr>
        <w:t>С</w:t>
      </w:r>
      <w:r w:rsidRPr="00336992">
        <w:rPr>
          <w:rFonts w:eastAsia="Calibri"/>
          <w:sz w:val="28"/>
          <w:szCs w:val="28"/>
          <w:lang w:eastAsia="en-US"/>
        </w:rPr>
        <w:t>овета</w:t>
      </w:r>
    </w:p>
    <w:p w:rsidR="00336992" w:rsidRPr="00336992" w:rsidRDefault="00336992" w:rsidP="00336992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</w:t>
      </w:r>
      <w:r w:rsidRPr="00336992">
        <w:rPr>
          <w:rFonts w:eastAsia="Calibri"/>
          <w:sz w:val="28"/>
          <w:szCs w:val="28"/>
          <w:lang w:eastAsia="en-US"/>
        </w:rPr>
        <w:t>арьянского</w:t>
      </w:r>
      <w:proofErr w:type="spellEnd"/>
      <w:r w:rsidRPr="00336992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36992" w:rsidRPr="00336992" w:rsidRDefault="00336992" w:rsidP="00336992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336992">
        <w:rPr>
          <w:rFonts w:eastAsia="Calibri"/>
          <w:sz w:val="28"/>
          <w:szCs w:val="28"/>
          <w:lang w:eastAsia="en-US"/>
        </w:rPr>
        <w:t>расноармейского района</w:t>
      </w:r>
    </w:p>
    <w:p w:rsidR="00336992" w:rsidRPr="00336992" w:rsidRDefault="00336992" w:rsidP="00336992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</w:t>
      </w:r>
      <w:r w:rsidRPr="00336992">
        <w:rPr>
          <w:rFonts w:eastAsia="Calibri"/>
          <w:sz w:val="28"/>
          <w:szCs w:val="28"/>
          <w:lang w:eastAsia="en-US"/>
        </w:rPr>
        <w:t>20__ №___</w:t>
      </w:r>
    </w:p>
    <w:p w:rsidR="00336992" w:rsidRPr="00336992" w:rsidRDefault="00336992" w:rsidP="00336992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</w:p>
    <w:p w:rsidR="00336992" w:rsidRPr="00336992" w:rsidRDefault="00336992" w:rsidP="00336992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</w:p>
    <w:p w:rsidR="00336992" w:rsidRPr="00336992" w:rsidRDefault="00336992" w:rsidP="00336992">
      <w:pPr>
        <w:widowControl w:val="0"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  <w:lang w:eastAsia="en-US"/>
        </w:rPr>
      </w:pPr>
    </w:p>
    <w:p w:rsidR="00334C4F" w:rsidRPr="00F3006A" w:rsidRDefault="00043D54" w:rsidP="00334C4F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об удостоверении и нагрудном знаке депутата Совета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Марьянского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Красноармейского района</w:t>
      </w:r>
    </w:p>
    <w:p w:rsidR="00334C4F" w:rsidRDefault="00334C4F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5DD4">
        <w:rPr>
          <w:sz w:val="28"/>
          <w:szCs w:val="28"/>
        </w:rPr>
        <w:t> </w:t>
      </w:r>
      <w:r>
        <w:rPr>
          <w:sz w:val="28"/>
          <w:szCs w:val="28"/>
        </w:rPr>
        <w:t xml:space="preserve">Удостоверение депутата </w:t>
      </w:r>
      <w:r w:rsidR="00043D54">
        <w:rPr>
          <w:sz w:val="28"/>
          <w:szCs w:val="28"/>
        </w:rPr>
        <w:t xml:space="preserve">Совета </w:t>
      </w:r>
      <w:proofErr w:type="spellStart"/>
      <w:r w:rsidR="00043D54">
        <w:rPr>
          <w:sz w:val="28"/>
          <w:szCs w:val="28"/>
        </w:rPr>
        <w:t>Марьянского</w:t>
      </w:r>
      <w:proofErr w:type="spellEnd"/>
      <w:r w:rsidR="00043D54">
        <w:rPr>
          <w:sz w:val="28"/>
          <w:szCs w:val="28"/>
        </w:rPr>
        <w:t xml:space="preserve"> сельского поселения Красноармейского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удостоверение) является основным документом, подтверждающим полномочия депутата </w:t>
      </w:r>
      <w:r w:rsidR="00043D54">
        <w:rPr>
          <w:sz w:val="28"/>
          <w:szCs w:val="28"/>
        </w:rPr>
        <w:t xml:space="preserve">Совета </w:t>
      </w:r>
      <w:proofErr w:type="spellStart"/>
      <w:r w:rsidR="00043D54">
        <w:rPr>
          <w:sz w:val="28"/>
          <w:szCs w:val="28"/>
        </w:rPr>
        <w:t>Марьянского</w:t>
      </w:r>
      <w:proofErr w:type="spellEnd"/>
      <w:r w:rsidR="00043D54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 xml:space="preserve">  (далее - депутат).</w:t>
      </w:r>
    </w:p>
    <w:p w:rsidR="00774A14" w:rsidRPr="00774A14" w:rsidRDefault="00774A14" w:rsidP="00774A14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4A14">
        <w:rPr>
          <w:sz w:val="28"/>
          <w:szCs w:val="28"/>
        </w:rPr>
        <w:t xml:space="preserve">Удостоверение изготавливается типографским способом согласно утвержденному описанию образца удостоверения депутата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</w:t>
      </w:r>
      <w:r w:rsidRPr="00774A14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</w:t>
      </w:r>
      <w:r w:rsidRPr="00774A14">
        <w:rPr>
          <w:sz w:val="28"/>
          <w:szCs w:val="28"/>
        </w:rPr>
        <w:t xml:space="preserve"> 1 к настоящему Положению</w:t>
      </w:r>
      <w:r w:rsidR="005C50B9">
        <w:rPr>
          <w:sz w:val="28"/>
          <w:szCs w:val="28"/>
        </w:rPr>
        <w:t xml:space="preserve"> </w:t>
      </w:r>
      <w:r w:rsidR="00D52CD8">
        <w:rPr>
          <w:sz w:val="28"/>
          <w:szCs w:val="28"/>
        </w:rPr>
        <w:t>и</w:t>
      </w:r>
      <w:r w:rsidR="005C50B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</w:t>
      </w:r>
      <w:r w:rsidRPr="00774A14">
        <w:rPr>
          <w:sz w:val="28"/>
          <w:szCs w:val="28"/>
        </w:rPr>
        <w:t>образцом</w:t>
      </w:r>
      <w:r w:rsidR="005C50B9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удостоверения</w:t>
      </w:r>
      <w:r w:rsidRPr="00774A14">
        <w:rPr>
          <w:sz w:val="28"/>
          <w:szCs w:val="28"/>
        </w:rPr>
        <w:t xml:space="preserve"> депутата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 </w:t>
      </w:r>
      <w:r w:rsidRPr="00774A14">
        <w:rPr>
          <w:sz w:val="28"/>
          <w:szCs w:val="28"/>
        </w:rPr>
        <w:t>согласно приложению № 2 к настоящему Положению.</w:t>
      </w:r>
      <w:r w:rsidR="005C50B9">
        <w:rPr>
          <w:sz w:val="28"/>
          <w:szCs w:val="28"/>
        </w:rPr>
        <w:t xml:space="preserve"> </w:t>
      </w:r>
    </w:p>
    <w:p w:rsidR="00D35A37" w:rsidRDefault="005C50B9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5A37">
        <w:rPr>
          <w:sz w:val="28"/>
          <w:szCs w:val="28"/>
        </w:rPr>
        <w:t xml:space="preserve">. Нагрудный знак депутата (далее - нагрудный знак) является отличительным знаком </w:t>
      </w:r>
      <w:r w:rsidR="00D35A37" w:rsidRPr="00D35A37">
        <w:rPr>
          <w:sz w:val="28"/>
          <w:szCs w:val="28"/>
        </w:rPr>
        <w:t>депутата при наличии удостоверения, подтверждающего полномочия депутата</w:t>
      </w:r>
      <w:r w:rsidR="00830891">
        <w:rPr>
          <w:sz w:val="28"/>
          <w:szCs w:val="28"/>
        </w:rPr>
        <w:t xml:space="preserve">. Нагрудный знак  </w:t>
      </w:r>
      <w:r w:rsidR="00830891" w:rsidRPr="00830891">
        <w:rPr>
          <w:sz w:val="28"/>
          <w:szCs w:val="28"/>
        </w:rPr>
        <w:t>крепится к одежде и носится на левой стороне груди</w:t>
      </w:r>
      <w:r w:rsidR="00830891">
        <w:rPr>
          <w:sz w:val="28"/>
          <w:szCs w:val="28"/>
        </w:rPr>
        <w:t xml:space="preserve">. </w:t>
      </w:r>
    </w:p>
    <w:p w:rsidR="005C50B9" w:rsidRDefault="005C50B9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50B9">
        <w:rPr>
          <w:sz w:val="28"/>
          <w:szCs w:val="28"/>
        </w:rPr>
        <w:t xml:space="preserve">Нагрудный знак изготавливается </w:t>
      </w:r>
      <w:r>
        <w:rPr>
          <w:sz w:val="28"/>
          <w:szCs w:val="28"/>
        </w:rPr>
        <w:t xml:space="preserve"> согласно </w:t>
      </w:r>
      <w:r w:rsidRPr="005C50B9">
        <w:rPr>
          <w:sz w:val="28"/>
          <w:szCs w:val="28"/>
        </w:rPr>
        <w:t xml:space="preserve"> описани</w:t>
      </w:r>
      <w:r>
        <w:rPr>
          <w:sz w:val="28"/>
          <w:szCs w:val="28"/>
        </w:rPr>
        <w:t xml:space="preserve">ю </w:t>
      </w:r>
      <w:r w:rsidRPr="005C50B9">
        <w:rPr>
          <w:sz w:val="28"/>
          <w:szCs w:val="28"/>
        </w:rPr>
        <w:t xml:space="preserve">нагрудного знака депутата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</w:t>
      </w:r>
      <w:r w:rsidRPr="005C50B9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</w:t>
      </w:r>
      <w:r w:rsidRPr="005C50B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5C50B9">
        <w:rPr>
          <w:sz w:val="28"/>
          <w:szCs w:val="28"/>
        </w:rPr>
        <w:t xml:space="preserve"> к настоящему Положению </w:t>
      </w:r>
      <w:r>
        <w:rPr>
          <w:sz w:val="28"/>
          <w:szCs w:val="28"/>
        </w:rPr>
        <w:t xml:space="preserve">и в соответствии с </w:t>
      </w:r>
      <w:r w:rsidRPr="005C50B9">
        <w:rPr>
          <w:sz w:val="28"/>
          <w:szCs w:val="28"/>
        </w:rPr>
        <w:t xml:space="preserve"> образцом нагрудного знака депутата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 </w:t>
      </w:r>
      <w:r w:rsidRPr="005C50B9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5C50B9">
        <w:rPr>
          <w:sz w:val="28"/>
          <w:szCs w:val="28"/>
        </w:rPr>
        <w:t xml:space="preserve"> к </w:t>
      </w:r>
      <w:r>
        <w:rPr>
          <w:sz w:val="28"/>
          <w:szCs w:val="28"/>
        </w:rPr>
        <w:t>н</w:t>
      </w:r>
      <w:r w:rsidRPr="005C50B9">
        <w:rPr>
          <w:sz w:val="28"/>
          <w:szCs w:val="28"/>
        </w:rPr>
        <w:t>астоящему Положению.</w:t>
      </w:r>
    </w:p>
    <w:p w:rsidR="00E84068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068">
        <w:rPr>
          <w:sz w:val="28"/>
          <w:szCs w:val="28"/>
        </w:rPr>
        <w:t xml:space="preserve">. </w:t>
      </w:r>
      <w:r w:rsidR="00E84068" w:rsidRPr="00E84068">
        <w:rPr>
          <w:sz w:val="28"/>
          <w:szCs w:val="28"/>
        </w:rPr>
        <w:t>Внешний вид удостоверения и нагрудного знака должны отвечать требованиям, изложенным в описаниях</w:t>
      </w:r>
      <w:r w:rsidR="00232ADE" w:rsidRPr="00232ADE">
        <w:rPr>
          <w:sz w:val="28"/>
          <w:szCs w:val="28"/>
        </w:rPr>
        <w:t xml:space="preserve"> </w:t>
      </w:r>
      <w:r w:rsidR="00232ADE">
        <w:rPr>
          <w:sz w:val="28"/>
          <w:szCs w:val="28"/>
        </w:rPr>
        <w:t xml:space="preserve">и </w:t>
      </w:r>
      <w:r w:rsidR="00232ADE" w:rsidRPr="00232ADE">
        <w:rPr>
          <w:sz w:val="28"/>
          <w:szCs w:val="28"/>
        </w:rPr>
        <w:t xml:space="preserve">образцах </w:t>
      </w:r>
      <w:r w:rsidR="00E84068" w:rsidRPr="00E84068">
        <w:rPr>
          <w:sz w:val="28"/>
          <w:szCs w:val="28"/>
        </w:rPr>
        <w:t>удостоверения и нагрудного знака, утвержденным настоящим Положением.</w:t>
      </w:r>
    </w:p>
    <w:p w:rsidR="0027676B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27676B" w:rsidRPr="0027676B">
        <w:rPr>
          <w:sz w:val="28"/>
          <w:szCs w:val="28"/>
        </w:rPr>
        <w:t>.</w:t>
      </w:r>
      <w:r w:rsidR="0027676B">
        <w:rPr>
          <w:sz w:val="28"/>
          <w:szCs w:val="28"/>
        </w:rPr>
        <w:t> </w:t>
      </w:r>
      <w:r w:rsidR="0027676B" w:rsidRPr="0027676B">
        <w:rPr>
          <w:sz w:val="28"/>
          <w:szCs w:val="28"/>
        </w:rPr>
        <w:t xml:space="preserve">Удостоверение </w:t>
      </w:r>
      <w:r w:rsidR="00830891">
        <w:rPr>
          <w:sz w:val="28"/>
          <w:szCs w:val="28"/>
        </w:rPr>
        <w:t>п</w:t>
      </w:r>
      <w:r w:rsidR="0027676B" w:rsidRPr="0027676B">
        <w:rPr>
          <w:sz w:val="28"/>
          <w:szCs w:val="28"/>
        </w:rPr>
        <w:t xml:space="preserve">одписывается </w:t>
      </w:r>
      <w:r w:rsidR="0027676B">
        <w:rPr>
          <w:sz w:val="28"/>
          <w:szCs w:val="28"/>
        </w:rPr>
        <w:t>п</w:t>
      </w:r>
      <w:r w:rsidR="0027676B" w:rsidRPr="0027676B">
        <w:rPr>
          <w:sz w:val="28"/>
          <w:szCs w:val="28"/>
        </w:rPr>
        <w:t>редседателем</w:t>
      </w:r>
      <w:r w:rsidR="0027676B" w:rsidRPr="0027676B">
        <w:t xml:space="preserve">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</w:t>
      </w:r>
      <w:r w:rsidR="0027676B" w:rsidRPr="0027676B">
        <w:rPr>
          <w:i/>
          <w:sz w:val="28"/>
          <w:szCs w:val="28"/>
        </w:rPr>
        <w:t xml:space="preserve"> </w:t>
      </w:r>
      <w:r w:rsidR="0027676B" w:rsidRPr="0027676B">
        <w:rPr>
          <w:sz w:val="28"/>
          <w:szCs w:val="28"/>
        </w:rPr>
        <w:t xml:space="preserve">и заверяется печатью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</w:t>
      </w:r>
      <w:r w:rsidR="0027676B">
        <w:rPr>
          <w:i/>
          <w:sz w:val="28"/>
          <w:szCs w:val="28"/>
        </w:rPr>
        <w:t xml:space="preserve">. </w:t>
      </w:r>
    </w:p>
    <w:p w:rsidR="0027676B" w:rsidRPr="0027676B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676B" w:rsidRPr="0027676B">
        <w:rPr>
          <w:sz w:val="28"/>
          <w:szCs w:val="28"/>
        </w:rPr>
        <w:t xml:space="preserve">. Оформление и выдачу </w:t>
      </w:r>
      <w:r w:rsidR="0027676B">
        <w:rPr>
          <w:sz w:val="28"/>
          <w:szCs w:val="28"/>
        </w:rPr>
        <w:t xml:space="preserve">удостоверения и </w:t>
      </w:r>
      <w:r w:rsidR="0027676B" w:rsidRPr="0027676B">
        <w:rPr>
          <w:sz w:val="28"/>
          <w:szCs w:val="28"/>
        </w:rPr>
        <w:t xml:space="preserve">нагрудного знака депутату осуществляет аппарат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</w:t>
      </w:r>
      <w:r w:rsidR="002F5FB2" w:rsidRPr="002F5FB2">
        <w:rPr>
          <w:sz w:val="28"/>
          <w:szCs w:val="28"/>
        </w:rPr>
        <w:lastRenderedPageBreak/>
        <w:t>Красноармейского района</w:t>
      </w:r>
      <w:r w:rsidR="002F5FB2" w:rsidRPr="002F5FB2">
        <w:rPr>
          <w:rStyle w:val="aa"/>
          <w:sz w:val="28"/>
          <w:szCs w:val="28"/>
          <w:vertAlign w:val="baseline"/>
        </w:rPr>
        <w:t xml:space="preserve"> </w:t>
      </w:r>
      <w:r w:rsidR="003C796A">
        <w:rPr>
          <w:rStyle w:val="aa"/>
          <w:i/>
          <w:sz w:val="28"/>
          <w:szCs w:val="28"/>
        </w:rPr>
        <w:footnoteReference w:id="1"/>
      </w:r>
      <w:r w:rsidR="0027676B" w:rsidRPr="0027676B">
        <w:rPr>
          <w:sz w:val="28"/>
          <w:szCs w:val="28"/>
        </w:rPr>
        <w:t xml:space="preserve">  под роспись депутата в регистрационном журнале учета выдачи </w:t>
      </w:r>
      <w:r w:rsidR="0027676B">
        <w:rPr>
          <w:sz w:val="28"/>
          <w:szCs w:val="28"/>
        </w:rPr>
        <w:t xml:space="preserve">удостоверений и </w:t>
      </w:r>
      <w:r w:rsidR="0027676B" w:rsidRPr="0027676B">
        <w:rPr>
          <w:sz w:val="28"/>
          <w:szCs w:val="28"/>
        </w:rPr>
        <w:t xml:space="preserve">нагрудных знаков депутатов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 </w:t>
      </w:r>
      <w:r w:rsidR="0027676B" w:rsidRPr="0027676B">
        <w:rPr>
          <w:sz w:val="28"/>
          <w:szCs w:val="28"/>
        </w:rPr>
        <w:t>(далее – регистрационный журнал).</w:t>
      </w:r>
    </w:p>
    <w:p w:rsidR="0027676B" w:rsidRPr="0027676B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676B" w:rsidRPr="0027676B">
        <w:rPr>
          <w:sz w:val="28"/>
          <w:szCs w:val="28"/>
        </w:rPr>
        <w:t xml:space="preserve">. Регистрационный журнал оформляется на срок полномочий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</w:t>
      </w:r>
      <w:r w:rsidR="0027676B" w:rsidRPr="0027676B">
        <w:rPr>
          <w:i/>
          <w:sz w:val="28"/>
          <w:szCs w:val="28"/>
        </w:rPr>
        <w:t xml:space="preserve"> </w:t>
      </w:r>
      <w:r w:rsidR="0027676B" w:rsidRPr="0027676B">
        <w:rPr>
          <w:sz w:val="28"/>
          <w:szCs w:val="28"/>
        </w:rPr>
        <w:t xml:space="preserve">соответствующего созыва.      </w:t>
      </w:r>
    </w:p>
    <w:p w:rsidR="00E84068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676B" w:rsidRPr="0027676B">
        <w:rPr>
          <w:sz w:val="28"/>
          <w:szCs w:val="28"/>
        </w:rPr>
        <w:t>. Депутат пользуется удостоверением и нагрудным знаком в течение срока полномочий депутата</w:t>
      </w:r>
      <w:r w:rsidR="007635BB" w:rsidRPr="007635BB">
        <w:t xml:space="preserve"> </w:t>
      </w:r>
      <w:r w:rsidR="0027676B" w:rsidRPr="0027676B">
        <w:rPr>
          <w:sz w:val="28"/>
          <w:szCs w:val="28"/>
        </w:rPr>
        <w:t>текущего созыва.</w:t>
      </w:r>
      <w:r w:rsidR="00E84068">
        <w:rPr>
          <w:sz w:val="28"/>
          <w:szCs w:val="28"/>
        </w:rPr>
        <w:t xml:space="preserve"> </w:t>
      </w:r>
      <w:r w:rsidR="00E84068" w:rsidRPr="00E84068">
        <w:rPr>
          <w:sz w:val="28"/>
          <w:szCs w:val="28"/>
        </w:rPr>
        <w:t>Удостоверение и нагрудный знак не подлежат передаче другому лицу.</w:t>
      </w:r>
    </w:p>
    <w:p w:rsidR="00E84068" w:rsidRPr="0027676B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84068">
        <w:rPr>
          <w:sz w:val="28"/>
          <w:szCs w:val="28"/>
        </w:rPr>
        <w:t xml:space="preserve">. </w:t>
      </w:r>
      <w:r w:rsidR="00E84068" w:rsidRPr="00E84068">
        <w:rPr>
          <w:sz w:val="28"/>
          <w:szCs w:val="28"/>
        </w:rPr>
        <w:t xml:space="preserve">В случае изменения фамилии, имени, отчества депутат направляет на имя председателя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 </w:t>
      </w:r>
      <w:r w:rsidR="00E84068" w:rsidRPr="00E84068">
        <w:rPr>
          <w:sz w:val="28"/>
          <w:szCs w:val="28"/>
        </w:rPr>
        <w:t xml:space="preserve">письменное заявление (с указанием причины) о выдаче нового удостоверения. При этом удостоверение депутата с </w:t>
      </w:r>
      <w:proofErr w:type="gramStart"/>
      <w:r w:rsidR="00E84068" w:rsidRPr="00E84068">
        <w:rPr>
          <w:sz w:val="28"/>
          <w:szCs w:val="28"/>
        </w:rPr>
        <w:t>недействительными</w:t>
      </w:r>
      <w:proofErr w:type="gramEnd"/>
      <w:r w:rsidR="00E84068" w:rsidRPr="00E84068">
        <w:rPr>
          <w:sz w:val="28"/>
          <w:szCs w:val="28"/>
        </w:rPr>
        <w:t xml:space="preserve"> фамилией, именем, отчеством депутат направляет вместе с письменным заявлением о выдаче нового удостоверения</w:t>
      </w:r>
      <w:r w:rsidR="002A5C49">
        <w:rPr>
          <w:sz w:val="28"/>
          <w:szCs w:val="28"/>
        </w:rPr>
        <w:t xml:space="preserve"> с приложением подтверждающих документов</w:t>
      </w:r>
      <w:r w:rsidR="00E84068" w:rsidRPr="00E84068">
        <w:rPr>
          <w:sz w:val="28"/>
          <w:szCs w:val="28"/>
        </w:rPr>
        <w:t>.</w:t>
      </w:r>
    </w:p>
    <w:p w:rsidR="00D35A37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35A37" w:rsidRPr="00D35A37">
        <w:rPr>
          <w:sz w:val="28"/>
          <w:szCs w:val="28"/>
        </w:rPr>
        <w:t>. Депутат обязан обеспечить сохранность</w:t>
      </w:r>
      <w:r w:rsidR="007635BB">
        <w:rPr>
          <w:sz w:val="28"/>
          <w:szCs w:val="28"/>
        </w:rPr>
        <w:t xml:space="preserve"> удостоверения и </w:t>
      </w:r>
      <w:r w:rsidR="00D35A37" w:rsidRPr="00D35A37">
        <w:rPr>
          <w:sz w:val="28"/>
          <w:szCs w:val="28"/>
        </w:rPr>
        <w:t xml:space="preserve"> нагрудного знака. В случае утери (утраты) </w:t>
      </w:r>
      <w:r w:rsidR="00DD5338">
        <w:rPr>
          <w:sz w:val="28"/>
          <w:szCs w:val="28"/>
        </w:rPr>
        <w:t xml:space="preserve">удостоверения и (или) </w:t>
      </w:r>
      <w:r w:rsidR="00D35A37" w:rsidRPr="00D35A37">
        <w:rPr>
          <w:sz w:val="28"/>
          <w:szCs w:val="28"/>
        </w:rPr>
        <w:t>нагрудного знака или  порчи</w:t>
      </w:r>
      <w:r w:rsidR="00DD5338">
        <w:rPr>
          <w:sz w:val="28"/>
          <w:szCs w:val="28"/>
        </w:rPr>
        <w:t>,</w:t>
      </w:r>
      <w:r w:rsidR="00D35A37" w:rsidRPr="00D35A37">
        <w:rPr>
          <w:sz w:val="28"/>
          <w:szCs w:val="28"/>
        </w:rPr>
        <w:t xml:space="preserve"> депутат подает письменное заявление о выдаче нового </w:t>
      </w:r>
      <w:r w:rsidR="00DD5338">
        <w:rPr>
          <w:sz w:val="28"/>
          <w:szCs w:val="28"/>
        </w:rPr>
        <w:t xml:space="preserve">удостоверения и (или) </w:t>
      </w:r>
      <w:r w:rsidR="00D35A37" w:rsidRPr="00D35A37">
        <w:rPr>
          <w:sz w:val="28"/>
          <w:szCs w:val="28"/>
        </w:rPr>
        <w:t xml:space="preserve">нагрудного знака на имя председателя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</w:t>
      </w:r>
      <w:proofErr w:type="gramStart"/>
      <w:r w:rsidR="002F5FB2" w:rsidRPr="002F5FB2">
        <w:rPr>
          <w:sz w:val="28"/>
          <w:szCs w:val="28"/>
        </w:rPr>
        <w:t xml:space="preserve"> </w:t>
      </w:r>
      <w:r w:rsidR="002F5FB2">
        <w:rPr>
          <w:sz w:val="28"/>
          <w:szCs w:val="28"/>
        </w:rPr>
        <w:t>,</w:t>
      </w:r>
      <w:proofErr w:type="gramEnd"/>
      <w:r w:rsidR="002F5FB2">
        <w:rPr>
          <w:sz w:val="28"/>
          <w:szCs w:val="28"/>
        </w:rPr>
        <w:t xml:space="preserve"> </w:t>
      </w:r>
      <w:r w:rsidR="00D35A37" w:rsidRPr="00D35A37">
        <w:rPr>
          <w:sz w:val="28"/>
          <w:szCs w:val="28"/>
        </w:rPr>
        <w:t>в котором указывает причин</w:t>
      </w:r>
      <w:r w:rsidR="00DD5338">
        <w:rPr>
          <w:sz w:val="28"/>
          <w:szCs w:val="28"/>
        </w:rPr>
        <w:t>ы</w:t>
      </w:r>
      <w:r w:rsidR="00D35A37" w:rsidRPr="00D35A37">
        <w:rPr>
          <w:sz w:val="28"/>
          <w:szCs w:val="28"/>
        </w:rPr>
        <w:t xml:space="preserve"> утери (утраты) или порчи.</w:t>
      </w:r>
      <w:r w:rsidR="003C796A">
        <w:rPr>
          <w:sz w:val="28"/>
          <w:szCs w:val="28"/>
        </w:rPr>
        <w:t xml:space="preserve"> </w:t>
      </w:r>
      <w:r w:rsidR="00D35A37" w:rsidRPr="00D35A37">
        <w:rPr>
          <w:sz w:val="28"/>
          <w:szCs w:val="28"/>
        </w:rPr>
        <w:t xml:space="preserve"> В случае порчи удостоверения </w:t>
      </w:r>
      <w:r w:rsidR="00DD5338">
        <w:rPr>
          <w:sz w:val="28"/>
          <w:szCs w:val="28"/>
        </w:rPr>
        <w:t xml:space="preserve">и (или) нагрудного знака </w:t>
      </w:r>
      <w:r w:rsidR="00D35A37" w:rsidRPr="00D35A37">
        <w:rPr>
          <w:sz w:val="28"/>
          <w:szCs w:val="28"/>
        </w:rPr>
        <w:t xml:space="preserve">депутата </w:t>
      </w:r>
      <w:r w:rsidR="00DD5338">
        <w:rPr>
          <w:sz w:val="28"/>
          <w:szCs w:val="28"/>
        </w:rPr>
        <w:t>они</w:t>
      </w:r>
      <w:r w:rsidR="00D35A37" w:rsidRPr="00D35A37">
        <w:rPr>
          <w:sz w:val="28"/>
          <w:szCs w:val="28"/>
        </w:rPr>
        <w:t xml:space="preserve"> заменя</w:t>
      </w:r>
      <w:r w:rsidR="00DD5338">
        <w:rPr>
          <w:sz w:val="28"/>
          <w:szCs w:val="28"/>
        </w:rPr>
        <w:t>ю</w:t>
      </w:r>
      <w:r w:rsidR="00D35A37" w:rsidRPr="00D35A37">
        <w:rPr>
          <w:sz w:val="28"/>
          <w:szCs w:val="28"/>
        </w:rPr>
        <w:t>тся на нов</w:t>
      </w:r>
      <w:r w:rsidR="00DD5338">
        <w:rPr>
          <w:sz w:val="28"/>
          <w:szCs w:val="28"/>
        </w:rPr>
        <w:t>ы</w:t>
      </w:r>
      <w:r w:rsidR="00D35A37" w:rsidRPr="00D35A37">
        <w:rPr>
          <w:sz w:val="28"/>
          <w:szCs w:val="28"/>
        </w:rPr>
        <w:t xml:space="preserve">е при условии возврата ранее </w:t>
      </w:r>
      <w:proofErr w:type="gramStart"/>
      <w:r w:rsidR="00D35A37" w:rsidRPr="00D35A37">
        <w:rPr>
          <w:sz w:val="28"/>
          <w:szCs w:val="28"/>
        </w:rPr>
        <w:t>выданн</w:t>
      </w:r>
      <w:r w:rsidR="00DD5338">
        <w:rPr>
          <w:sz w:val="28"/>
          <w:szCs w:val="28"/>
        </w:rPr>
        <w:t>ых</w:t>
      </w:r>
      <w:proofErr w:type="gramEnd"/>
      <w:r w:rsidR="00DD5338">
        <w:rPr>
          <w:sz w:val="28"/>
          <w:szCs w:val="28"/>
        </w:rPr>
        <w:t xml:space="preserve"> удостоверения и (или) нагрудного знака</w:t>
      </w:r>
      <w:r w:rsidR="00D35A37" w:rsidRPr="00D35A37">
        <w:rPr>
          <w:sz w:val="28"/>
          <w:szCs w:val="28"/>
        </w:rPr>
        <w:t>.</w:t>
      </w:r>
      <w:r w:rsidR="00DD5338">
        <w:rPr>
          <w:sz w:val="28"/>
          <w:szCs w:val="28"/>
        </w:rPr>
        <w:t xml:space="preserve"> </w:t>
      </w:r>
    </w:p>
    <w:p w:rsidR="005C323E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12</w:t>
      </w:r>
      <w:r w:rsidR="005C323E" w:rsidRPr="005C323E">
        <w:rPr>
          <w:sz w:val="28"/>
          <w:szCs w:val="28"/>
        </w:rPr>
        <w:t>. Информация о факте утери удостоверения с указанием номера удостоверения подлежит опубликованию в</w:t>
      </w:r>
      <w:r w:rsidR="005C323E">
        <w:rPr>
          <w:sz w:val="28"/>
          <w:szCs w:val="28"/>
        </w:rPr>
        <w:t xml:space="preserve"> </w:t>
      </w:r>
      <w:r w:rsidR="00E84068">
        <w:rPr>
          <w:sz w:val="28"/>
          <w:szCs w:val="28"/>
        </w:rPr>
        <w:t xml:space="preserve">печатном </w:t>
      </w:r>
      <w:r w:rsidR="005C323E">
        <w:rPr>
          <w:sz w:val="28"/>
          <w:szCs w:val="28"/>
        </w:rPr>
        <w:t>средстве массовой информации</w:t>
      </w:r>
      <w:r w:rsidR="00BF17E9">
        <w:rPr>
          <w:sz w:val="28"/>
          <w:szCs w:val="28"/>
        </w:rPr>
        <w:t xml:space="preserve"> </w:t>
      </w:r>
      <w:r w:rsidR="006E1423" w:rsidRPr="006E1423">
        <w:rPr>
          <w:sz w:val="28"/>
          <w:szCs w:val="28"/>
        </w:rPr>
        <w:t xml:space="preserve">определенном решением </w:t>
      </w:r>
      <w:r w:rsidR="006E1423">
        <w:rPr>
          <w:sz w:val="28"/>
          <w:szCs w:val="28"/>
        </w:rPr>
        <w:t xml:space="preserve">представительного органа муниципального </w:t>
      </w:r>
      <w:r w:rsidR="005C323E">
        <w:rPr>
          <w:sz w:val="28"/>
          <w:szCs w:val="28"/>
        </w:rPr>
        <w:t xml:space="preserve"> образования </w:t>
      </w:r>
      <w:r w:rsidR="00BF17E9">
        <w:rPr>
          <w:sz w:val="28"/>
          <w:szCs w:val="28"/>
        </w:rPr>
        <w:t xml:space="preserve"> </w:t>
      </w:r>
      <w:r w:rsidR="00BF17E9" w:rsidRPr="00BF17E9">
        <w:rPr>
          <w:sz w:val="28"/>
          <w:szCs w:val="28"/>
        </w:rPr>
        <w:t>для опубликования муниципальных правовых актов</w:t>
      </w:r>
      <w:r w:rsidR="00BF17E9">
        <w:rPr>
          <w:sz w:val="28"/>
          <w:szCs w:val="28"/>
        </w:rPr>
        <w:t xml:space="preserve"> </w:t>
      </w:r>
      <w:r w:rsidR="00BF17E9" w:rsidRPr="00BF17E9">
        <w:rPr>
          <w:sz w:val="28"/>
          <w:szCs w:val="28"/>
        </w:rPr>
        <w:t>и иной официальной информации</w:t>
      </w:r>
      <w:r w:rsidR="006E1423">
        <w:rPr>
          <w:sz w:val="28"/>
          <w:szCs w:val="28"/>
        </w:rPr>
        <w:t xml:space="preserve"> </w:t>
      </w:r>
      <w:r w:rsidR="002F5FB2">
        <w:rPr>
          <w:sz w:val="28"/>
          <w:szCs w:val="28"/>
        </w:rPr>
        <w:t xml:space="preserve">в </w:t>
      </w:r>
      <w:r w:rsidR="002F5FB2" w:rsidRPr="002F5FB2">
        <w:rPr>
          <w:sz w:val="28"/>
          <w:szCs w:val="28"/>
        </w:rPr>
        <w:t>газете Голос правды</w:t>
      </w:r>
      <w:r w:rsidR="002F5FB2">
        <w:rPr>
          <w:i/>
          <w:sz w:val="28"/>
          <w:szCs w:val="28"/>
        </w:rPr>
        <w:t>.</w:t>
      </w:r>
    </w:p>
    <w:p w:rsidR="005C323E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C323E">
        <w:rPr>
          <w:sz w:val="28"/>
          <w:szCs w:val="28"/>
        </w:rPr>
        <w:t>. </w:t>
      </w:r>
      <w:proofErr w:type="gramStart"/>
      <w:r w:rsidR="005C323E">
        <w:rPr>
          <w:sz w:val="28"/>
          <w:szCs w:val="28"/>
        </w:rPr>
        <w:t>П</w:t>
      </w:r>
      <w:r w:rsidR="005C323E" w:rsidRPr="005C323E">
        <w:rPr>
          <w:sz w:val="28"/>
          <w:szCs w:val="28"/>
        </w:rPr>
        <w:t xml:space="preserve">о истечении срока полномочий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Красноармейского района</w:t>
      </w:r>
      <w:r w:rsidR="005C323E" w:rsidRPr="005C323E">
        <w:rPr>
          <w:sz w:val="28"/>
          <w:szCs w:val="28"/>
        </w:rPr>
        <w:t xml:space="preserve"> очередного созыва</w:t>
      </w:r>
      <w:r w:rsidR="005C323E">
        <w:rPr>
          <w:sz w:val="28"/>
          <w:szCs w:val="28"/>
        </w:rPr>
        <w:t xml:space="preserve">, </w:t>
      </w:r>
      <w:r w:rsidR="005C323E" w:rsidRPr="005C323E">
        <w:rPr>
          <w:sz w:val="28"/>
          <w:szCs w:val="28"/>
        </w:rPr>
        <w:t xml:space="preserve">в котором депутат осуществлял депутатскую деятельность, а также в случае досрочного прекращения полномочий депутата </w:t>
      </w:r>
      <w:r w:rsidR="00E84068" w:rsidRPr="005C323E">
        <w:rPr>
          <w:sz w:val="28"/>
          <w:szCs w:val="28"/>
        </w:rPr>
        <w:t>удостоверение</w:t>
      </w:r>
      <w:r w:rsidR="00E84068">
        <w:rPr>
          <w:sz w:val="28"/>
          <w:szCs w:val="28"/>
        </w:rPr>
        <w:t xml:space="preserve"> </w:t>
      </w:r>
      <w:r w:rsidR="00E84068" w:rsidRPr="005C323E">
        <w:rPr>
          <w:sz w:val="28"/>
          <w:szCs w:val="28"/>
        </w:rPr>
        <w:t>считается недействительным</w:t>
      </w:r>
      <w:r w:rsidR="003C796A">
        <w:rPr>
          <w:sz w:val="28"/>
          <w:szCs w:val="28"/>
        </w:rPr>
        <w:t xml:space="preserve">, сдается в </w:t>
      </w:r>
      <w:r w:rsidR="00886D86" w:rsidRPr="00886D86">
        <w:rPr>
          <w:sz w:val="28"/>
          <w:szCs w:val="28"/>
        </w:rPr>
        <w:t xml:space="preserve">аппарат </w:t>
      </w:r>
      <w:r w:rsidR="002F5FB2" w:rsidRPr="002F5FB2">
        <w:rPr>
          <w:sz w:val="28"/>
          <w:szCs w:val="28"/>
        </w:rPr>
        <w:t xml:space="preserve">Совета </w:t>
      </w:r>
      <w:proofErr w:type="spellStart"/>
      <w:r w:rsidR="002F5FB2" w:rsidRPr="002F5FB2">
        <w:rPr>
          <w:sz w:val="28"/>
          <w:szCs w:val="28"/>
        </w:rPr>
        <w:t>Марьянского</w:t>
      </w:r>
      <w:proofErr w:type="spellEnd"/>
      <w:r w:rsidR="002F5FB2" w:rsidRPr="002F5FB2">
        <w:rPr>
          <w:sz w:val="28"/>
          <w:szCs w:val="28"/>
        </w:rPr>
        <w:t xml:space="preserve"> сельского поселения </w:t>
      </w:r>
      <w:r w:rsidR="002F5FB2" w:rsidRPr="002F5FB2">
        <w:rPr>
          <w:sz w:val="28"/>
          <w:szCs w:val="28"/>
        </w:rPr>
        <w:lastRenderedPageBreak/>
        <w:t xml:space="preserve">Красноармейского района </w:t>
      </w:r>
      <w:r w:rsidR="00886D86" w:rsidRPr="00886D86">
        <w:rPr>
          <w:sz w:val="28"/>
          <w:szCs w:val="28"/>
        </w:rPr>
        <w:t xml:space="preserve">и уничтожается в установленном порядке, а нагрудный знак остается </w:t>
      </w:r>
      <w:r w:rsidR="005C323E" w:rsidRPr="005C323E">
        <w:rPr>
          <w:sz w:val="28"/>
          <w:szCs w:val="28"/>
        </w:rPr>
        <w:t>у депутата</w:t>
      </w:r>
      <w:r w:rsidR="00E84068">
        <w:rPr>
          <w:sz w:val="28"/>
          <w:szCs w:val="28"/>
        </w:rPr>
        <w:t xml:space="preserve"> для памятного хранения</w:t>
      </w:r>
      <w:r w:rsidR="00E84068">
        <w:rPr>
          <w:rStyle w:val="aa"/>
          <w:sz w:val="28"/>
          <w:szCs w:val="28"/>
        </w:rPr>
        <w:footnoteReference w:id="2"/>
      </w:r>
      <w:r w:rsidR="005C323E" w:rsidRPr="005C323E">
        <w:rPr>
          <w:sz w:val="28"/>
          <w:szCs w:val="28"/>
        </w:rPr>
        <w:t>.</w:t>
      </w:r>
      <w:proofErr w:type="gramEnd"/>
    </w:p>
    <w:p w:rsidR="00346528" w:rsidRDefault="00346528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61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46528">
        <w:rPr>
          <w:sz w:val="28"/>
          <w:szCs w:val="28"/>
        </w:rPr>
        <w:t xml:space="preserve">Дата сдачи удостоверения указывается в </w:t>
      </w:r>
      <w:r>
        <w:rPr>
          <w:sz w:val="28"/>
          <w:szCs w:val="28"/>
        </w:rPr>
        <w:t xml:space="preserve">регистрационном </w:t>
      </w:r>
      <w:r w:rsidRPr="00346528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. </w:t>
      </w:r>
      <w:r w:rsidRPr="00346528">
        <w:rPr>
          <w:sz w:val="28"/>
          <w:szCs w:val="28"/>
        </w:rPr>
        <w:t xml:space="preserve">Испорченные </w:t>
      </w:r>
      <w:r w:rsidR="00CC063C">
        <w:rPr>
          <w:sz w:val="28"/>
          <w:szCs w:val="28"/>
        </w:rPr>
        <w:t xml:space="preserve">нагрудные знаки и </w:t>
      </w:r>
      <w:r w:rsidRPr="00346528">
        <w:rPr>
          <w:sz w:val="28"/>
          <w:szCs w:val="28"/>
        </w:rPr>
        <w:t>удостоверения</w:t>
      </w:r>
      <w:r w:rsidR="00CC063C">
        <w:rPr>
          <w:sz w:val="28"/>
          <w:szCs w:val="28"/>
        </w:rPr>
        <w:t xml:space="preserve">, а также </w:t>
      </w:r>
      <w:r w:rsidRPr="00346528">
        <w:rPr>
          <w:sz w:val="28"/>
          <w:szCs w:val="28"/>
        </w:rPr>
        <w:t>удостоверения с истекшим сроком</w:t>
      </w:r>
      <w:r w:rsidR="00CC063C">
        <w:rPr>
          <w:sz w:val="28"/>
          <w:szCs w:val="28"/>
        </w:rPr>
        <w:t>,</w:t>
      </w:r>
      <w:r w:rsidRPr="00346528">
        <w:rPr>
          <w:sz w:val="28"/>
          <w:szCs w:val="28"/>
        </w:rPr>
        <w:t xml:space="preserve"> подлежат уничтожению с составлением соответствующего акта.</w:t>
      </w:r>
    </w:p>
    <w:p w:rsidR="00830891" w:rsidRPr="00B04772" w:rsidRDefault="009478D5" w:rsidP="00983835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276121">
        <w:rPr>
          <w:sz w:val="28"/>
          <w:szCs w:val="28"/>
        </w:rPr>
        <w:t>5</w:t>
      </w:r>
      <w:r w:rsidR="00830891" w:rsidRPr="00830891">
        <w:rPr>
          <w:sz w:val="28"/>
          <w:szCs w:val="28"/>
        </w:rPr>
        <w:t xml:space="preserve">. Финансовые расходы по изготовлению </w:t>
      </w:r>
      <w:r w:rsidR="00B04772">
        <w:rPr>
          <w:sz w:val="28"/>
          <w:szCs w:val="28"/>
        </w:rPr>
        <w:t xml:space="preserve">удостоверения и </w:t>
      </w:r>
      <w:r w:rsidR="00830891" w:rsidRPr="00830891">
        <w:rPr>
          <w:sz w:val="28"/>
          <w:szCs w:val="28"/>
        </w:rPr>
        <w:t xml:space="preserve">нагрудного знака осуществляются за счет средств местного бюджета </w:t>
      </w:r>
      <w:proofErr w:type="spellStart"/>
      <w:r w:rsidR="002F5FB2">
        <w:rPr>
          <w:sz w:val="28"/>
          <w:szCs w:val="28"/>
        </w:rPr>
        <w:t>Марьянского</w:t>
      </w:r>
      <w:proofErr w:type="spellEnd"/>
      <w:r w:rsidR="002F5FB2">
        <w:rPr>
          <w:sz w:val="28"/>
          <w:szCs w:val="28"/>
        </w:rPr>
        <w:t xml:space="preserve"> сельского поселения Красноармейского района</w:t>
      </w:r>
      <w:r w:rsidR="008E7883">
        <w:rPr>
          <w:i/>
          <w:sz w:val="28"/>
          <w:szCs w:val="28"/>
        </w:rPr>
        <w:t>,</w:t>
      </w:r>
      <w:r w:rsidR="00830891" w:rsidRPr="00830891">
        <w:rPr>
          <w:sz w:val="28"/>
          <w:szCs w:val="28"/>
        </w:rPr>
        <w:t xml:space="preserve"> направляемых на обеспечение деятельности </w:t>
      </w:r>
      <w:r w:rsidR="00983835">
        <w:rPr>
          <w:sz w:val="28"/>
          <w:szCs w:val="28"/>
        </w:rPr>
        <w:t xml:space="preserve">Совета </w:t>
      </w:r>
      <w:proofErr w:type="spellStart"/>
      <w:r w:rsidR="00983835">
        <w:rPr>
          <w:sz w:val="28"/>
          <w:szCs w:val="28"/>
        </w:rPr>
        <w:t>Марьянского</w:t>
      </w:r>
      <w:proofErr w:type="spellEnd"/>
      <w:r w:rsidR="00983835">
        <w:rPr>
          <w:sz w:val="28"/>
          <w:szCs w:val="28"/>
        </w:rPr>
        <w:t xml:space="preserve"> сельского поселения Красноармейского района.</w:t>
      </w: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4F5181" w:rsidRDefault="004F5181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BD1F52" w:rsidRDefault="00BD1F52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F6090" w:rsidRDefault="006F6090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F6090" w:rsidRDefault="006F6090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F6090" w:rsidRDefault="006F6090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F6090" w:rsidRDefault="006F6090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F6090" w:rsidRDefault="006F6090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F6090" w:rsidRDefault="006F6090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F41DCB" w:rsidRPr="002550B3" w:rsidTr="001F17F2">
        <w:tc>
          <w:tcPr>
            <w:tcW w:w="9648" w:type="dxa"/>
            <w:shd w:val="clear" w:color="auto" w:fill="auto"/>
          </w:tcPr>
          <w:p w:rsidR="00F41DCB" w:rsidRPr="006156C7" w:rsidRDefault="00F41DCB" w:rsidP="0003696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156C7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  <w:r w:rsidRPr="006156C7">
              <w:rPr>
                <w:sz w:val="28"/>
                <w:szCs w:val="28"/>
              </w:rPr>
              <w:t xml:space="preserve"> </w:t>
            </w:r>
          </w:p>
          <w:p w:rsidR="00F41DCB" w:rsidRPr="006156C7" w:rsidRDefault="00F41DCB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 w:rsidRPr="006156C7">
              <w:rPr>
                <w:rFonts w:eastAsia="Calibri"/>
                <w:sz w:val="28"/>
                <w:szCs w:val="28"/>
                <w:lang w:eastAsia="en-US"/>
              </w:rPr>
              <w:t>к Положению об удостоверении и нагрудном</w:t>
            </w:r>
          </w:p>
          <w:p w:rsidR="00F41DCB" w:rsidRPr="006156C7" w:rsidRDefault="00F41DCB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156C7">
              <w:rPr>
                <w:rFonts w:eastAsia="Calibri"/>
                <w:sz w:val="28"/>
                <w:szCs w:val="28"/>
                <w:lang w:eastAsia="en-US"/>
              </w:rPr>
              <w:t>знаке</w:t>
            </w:r>
            <w:proofErr w:type="gramEnd"/>
            <w:r w:rsidRPr="006156C7">
              <w:rPr>
                <w:rFonts w:eastAsia="Calibri"/>
                <w:sz w:val="28"/>
                <w:szCs w:val="28"/>
                <w:lang w:eastAsia="en-US"/>
              </w:rPr>
              <w:t xml:space="preserve"> депутата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156C7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41DCB" w:rsidRDefault="00F41DCB" w:rsidP="0003696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41DCB" w:rsidRDefault="00F41DCB" w:rsidP="00F41DCB">
            <w:pPr>
              <w:ind w:firstLine="567"/>
              <w:jc w:val="center"/>
              <w:rPr>
                <w:sz w:val="28"/>
                <w:szCs w:val="28"/>
              </w:rPr>
            </w:pPr>
            <w:r w:rsidRPr="00F41DCB">
              <w:rPr>
                <w:sz w:val="28"/>
                <w:szCs w:val="28"/>
              </w:rPr>
              <w:t xml:space="preserve">ОПИСАНИЕ ОБРАЗЦА УДОСТОВЕРЕНИЯ </w:t>
            </w:r>
            <w:r>
              <w:rPr>
                <w:sz w:val="28"/>
                <w:szCs w:val="28"/>
              </w:rPr>
              <w:t>Д</w:t>
            </w:r>
            <w:r w:rsidRPr="00F41DCB">
              <w:rPr>
                <w:sz w:val="28"/>
                <w:szCs w:val="28"/>
              </w:rPr>
              <w:t>ЕПУТАТА</w:t>
            </w:r>
            <w:r>
              <w:rPr>
                <w:sz w:val="28"/>
                <w:szCs w:val="28"/>
              </w:rPr>
              <w:t xml:space="preserve"> </w:t>
            </w:r>
            <w:r w:rsidRPr="00774A14">
              <w:rPr>
                <w:sz w:val="28"/>
                <w:szCs w:val="28"/>
              </w:rPr>
              <w:t xml:space="preserve">(НАИМЕНОВАНИЕ </w:t>
            </w:r>
            <w:r>
              <w:rPr>
                <w:sz w:val="28"/>
                <w:szCs w:val="28"/>
              </w:rPr>
              <w:t xml:space="preserve">ПРЕДСТАВИТЕЛЬНОГО ОРГАНА </w:t>
            </w:r>
            <w:r w:rsidRPr="00774A14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Pr="00774A14">
              <w:rPr>
                <w:sz w:val="28"/>
                <w:szCs w:val="28"/>
              </w:rPr>
              <w:t>СООТВЕТСТВИИ</w:t>
            </w:r>
            <w:proofErr w:type="gramEnd"/>
            <w:r w:rsidRPr="00774A14">
              <w:rPr>
                <w:sz w:val="28"/>
                <w:szCs w:val="28"/>
              </w:rPr>
              <w:t xml:space="preserve"> С УСТАВОМ МУНИЦИПАЛЬНОГО ОБРАЗОВАНИЯ)</w:t>
            </w:r>
            <w:r>
              <w:rPr>
                <w:rStyle w:val="aa"/>
                <w:sz w:val="28"/>
                <w:szCs w:val="28"/>
              </w:rPr>
              <w:footnoteReference w:id="3"/>
            </w:r>
          </w:p>
          <w:p w:rsidR="00F41DCB" w:rsidRDefault="00F41DCB" w:rsidP="00F41DCB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41DCB" w:rsidRDefault="00F41DCB" w:rsidP="004F5181">
            <w:pPr>
              <w:ind w:firstLine="567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1DCB" w:rsidRPr="004F5181" w:rsidRDefault="004F5181" w:rsidP="004F5181">
            <w:pPr>
              <w:ind w:firstLine="567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4F5181">
              <w:rPr>
                <w:rFonts w:eastAsia="Calibri"/>
                <w:sz w:val="28"/>
                <w:szCs w:val="28"/>
                <w:lang w:eastAsia="en-US"/>
              </w:rPr>
              <w:t>Удостоверение депутата собрания депутатов представляет собой двухстраничную книжку, в развернутом виде размером 200*65 мм, наклеенную на плотное, складывающееся пополам основание, обтянутое кожей темно-красного цвета с тиснением "золотом" по центру на лицевой стороне текста, разделенного по смыслу на четыре строки, следующего содержания: "</w:t>
            </w:r>
            <w:proofErr w:type="spellStart"/>
            <w:r w:rsidR="0019405C" w:rsidRPr="004F5181">
              <w:rPr>
                <w:rFonts w:eastAsia="Calibri"/>
                <w:sz w:val="28"/>
                <w:szCs w:val="28"/>
                <w:lang w:eastAsia="en-US"/>
              </w:rPr>
              <w:t>Марьянское</w:t>
            </w:r>
            <w:proofErr w:type="spellEnd"/>
            <w:r w:rsidR="0019405C" w:rsidRPr="004F5181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 Красноармейского Района Совет Депутатов  Удостоверение</w:t>
            </w:r>
            <w:r w:rsidRPr="004F5181">
              <w:rPr>
                <w:rFonts w:eastAsia="Calibri"/>
                <w:sz w:val="28"/>
                <w:szCs w:val="28"/>
                <w:lang w:eastAsia="en-US"/>
              </w:rPr>
              <w:t>"</w:t>
            </w:r>
            <w:r w:rsidR="0019405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F5181" w:rsidRPr="004F5181" w:rsidRDefault="0019405C" w:rsidP="0019405C">
            <w:pPr>
              <w:ind w:firstLine="567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 xml:space="preserve">а левой странице внутреннего разворота в правой верхней части располагается цветная фотография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депутата размером 30 * 40 мм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В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верху по центру расположена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надпись "У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достоверение № ___", под ней в центре страницы фам</w:t>
            </w:r>
            <w:r>
              <w:rPr>
                <w:rFonts w:eastAsia="Calibri"/>
                <w:sz w:val="28"/>
                <w:szCs w:val="28"/>
                <w:lang w:eastAsia="en-US"/>
              </w:rPr>
              <w:t>илия, имя и отчество депутата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низу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страницы располагаются слова "Председатель Совета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Марьянского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К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 xml:space="preserve">расноармейского района", </w:t>
            </w:r>
            <w:r>
              <w:rPr>
                <w:rFonts w:eastAsia="Calibri"/>
                <w:sz w:val="28"/>
                <w:szCs w:val="28"/>
                <w:lang w:eastAsia="en-US"/>
              </w:rPr>
              <w:t>ФИО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 xml:space="preserve"> председателя, место для подписи и печати.</w:t>
            </w:r>
          </w:p>
          <w:p w:rsidR="004F5181" w:rsidRPr="004F5181" w:rsidRDefault="0019405C" w:rsidP="0019405C">
            <w:pPr>
              <w:ind w:firstLine="567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а правой странице по центру располага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ется цветное изображение герба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Марьянского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К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 xml:space="preserve">расноармейского района, размером 16 * </w:t>
            </w:r>
            <w:smartTag w:uri="urn:schemas-microsoft-com:office:smarttags" w:element="metricconverter">
              <w:smartTagPr>
                <w:attr w:name="ProductID" w:val="18 мм"/>
              </w:smartTagPr>
              <w:r w:rsidR="004F5181" w:rsidRPr="004F5181">
                <w:rPr>
                  <w:rFonts w:eastAsia="Calibri"/>
                  <w:sz w:val="28"/>
                  <w:szCs w:val="28"/>
                  <w:lang w:eastAsia="en-US"/>
                </w:rPr>
                <w:t>18 мм</w:t>
              </w:r>
            </w:smartTag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, над гербом надпись "</w:t>
            </w:r>
            <w:r>
              <w:rPr>
                <w:rFonts w:eastAsia="Calibri"/>
                <w:sz w:val="28"/>
                <w:szCs w:val="28"/>
                <w:lang w:eastAsia="en-US"/>
              </w:rPr>
              <w:t>Российская Федерация Краснодарский край К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сноармейский рай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арьянское</w:t>
            </w:r>
            <w:proofErr w:type="spellEnd"/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поселение" расположенная в четыре разделенные по смыслу строки. </w:t>
            </w:r>
            <w:r>
              <w:rPr>
                <w:rFonts w:eastAsia="Calibri"/>
                <w:sz w:val="28"/>
                <w:szCs w:val="28"/>
                <w:lang w:eastAsia="en-US"/>
              </w:rPr>
              <w:t>Ниже герба – Д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 xml:space="preserve">епутат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Совета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Марьянского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К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расноармейского района пятого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созыва избирательный округ №. В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 xml:space="preserve">низу в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левой части страницы надпись: "Д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 xml:space="preserve">ействительно до </w:t>
            </w:r>
            <w:r w:rsidR="004F5181" w:rsidRPr="004F5181">
              <w:rPr>
                <w:rFonts w:eastAsia="Calibri"/>
                <w:caps/>
                <w:sz w:val="28"/>
                <w:szCs w:val="28"/>
                <w:lang w:eastAsia="en-US"/>
              </w:rPr>
              <w:t>______ 20</w:t>
            </w:r>
            <w:r>
              <w:rPr>
                <w:rFonts w:eastAsia="Calibri"/>
                <w:caps/>
                <w:sz w:val="28"/>
                <w:szCs w:val="28"/>
                <w:lang w:eastAsia="en-US"/>
              </w:rPr>
              <w:t xml:space="preserve">__  </w:t>
            </w: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4F5181" w:rsidRPr="004F5181">
              <w:rPr>
                <w:rFonts w:eastAsia="Calibri"/>
                <w:caps/>
                <w:sz w:val="28"/>
                <w:szCs w:val="28"/>
                <w:lang w:eastAsia="en-US"/>
              </w:rPr>
              <w:t>."</w:t>
            </w:r>
          </w:p>
          <w:p w:rsidR="004F5181" w:rsidRPr="004F5181" w:rsidRDefault="0019405C" w:rsidP="0019405C">
            <w:pPr>
              <w:ind w:firstLine="567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бе страницы изготовлены из бумаги с нанесением защитной сетки розового цвета.</w:t>
            </w:r>
          </w:p>
          <w:p w:rsidR="004F5181" w:rsidRPr="004F5181" w:rsidRDefault="0019405C" w:rsidP="0019405C">
            <w:pPr>
              <w:ind w:firstLine="567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достоверение действител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ьно при наличии оттиска печати Совета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Марьянского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К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расноармейского района, заверяющего личную подпись предс</w:t>
            </w:r>
            <w:r>
              <w:rPr>
                <w:rFonts w:eastAsia="Calibri"/>
                <w:sz w:val="28"/>
                <w:szCs w:val="28"/>
                <w:lang w:eastAsia="en-US"/>
              </w:rPr>
              <w:t>едателя С</w:t>
            </w:r>
            <w:r w:rsidR="004F5181" w:rsidRPr="004F5181">
              <w:rPr>
                <w:rFonts w:eastAsia="Calibri"/>
                <w:sz w:val="28"/>
                <w:szCs w:val="28"/>
                <w:lang w:eastAsia="en-US"/>
              </w:rPr>
              <w:t>овета.</w:t>
            </w:r>
          </w:p>
          <w:p w:rsidR="004F5181" w:rsidRPr="004F5181" w:rsidRDefault="004F5181" w:rsidP="0019405C">
            <w:pPr>
              <w:pStyle w:val="ad"/>
              <w:numPr>
                <w:ilvl w:val="0"/>
                <w:numId w:val="2"/>
              </w:numPr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4F5181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4F5181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Pr="002550B3" w:rsidRDefault="00F41DCB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5C29" w:rsidRPr="002550B3" w:rsidTr="001F17F2">
        <w:tc>
          <w:tcPr>
            <w:tcW w:w="9648" w:type="dxa"/>
            <w:shd w:val="clear" w:color="auto" w:fill="auto"/>
          </w:tcPr>
          <w:p w:rsidR="004C6D3B" w:rsidRPr="006156C7" w:rsidRDefault="004C6D3B" w:rsidP="004C6D3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156C7">
              <w:rPr>
                <w:sz w:val="28"/>
                <w:szCs w:val="28"/>
              </w:rPr>
              <w:lastRenderedPageBreak/>
              <w:t>Приложение</w:t>
            </w:r>
            <w:r w:rsidR="006156C7" w:rsidRPr="006156C7">
              <w:rPr>
                <w:sz w:val="28"/>
                <w:szCs w:val="28"/>
              </w:rPr>
              <w:t xml:space="preserve"> №</w:t>
            </w:r>
            <w:r w:rsidR="006156C7">
              <w:rPr>
                <w:sz w:val="28"/>
                <w:szCs w:val="28"/>
              </w:rPr>
              <w:t xml:space="preserve"> </w:t>
            </w:r>
            <w:r w:rsidR="006156C7" w:rsidRPr="006156C7">
              <w:rPr>
                <w:sz w:val="28"/>
                <w:szCs w:val="28"/>
              </w:rPr>
              <w:t>2</w:t>
            </w:r>
            <w:r w:rsidRPr="006156C7">
              <w:rPr>
                <w:sz w:val="28"/>
                <w:szCs w:val="28"/>
              </w:rPr>
              <w:t xml:space="preserve"> </w:t>
            </w:r>
          </w:p>
          <w:p w:rsidR="0019405C" w:rsidRDefault="006156C7" w:rsidP="006156C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 w:rsidRPr="006156C7">
              <w:rPr>
                <w:rFonts w:eastAsia="Calibri"/>
                <w:sz w:val="28"/>
                <w:szCs w:val="28"/>
                <w:lang w:eastAsia="en-US"/>
              </w:rPr>
              <w:t xml:space="preserve">к Положению </w:t>
            </w:r>
          </w:p>
          <w:p w:rsidR="006156C7" w:rsidRPr="006156C7" w:rsidRDefault="006156C7" w:rsidP="006156C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156C7">
              <w:rPr>
                <w:rFonts w:eastAsia="Calibri"/>
                <w:sz w:val="28"/>
                <w:szCs w:val="28"/>
                <w:lang w:eastAsia="en-US"/>
              </w:rPr>
              <w:t>об удостоверении и нагрудном</w:t>
            </w:r>
          </w:p>
          <w:p w:rsidR="004C6D3B" w:rsidRPr="006156C7" w:rsidRDefault="006156C7" w:rsidP="006156C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156C7">
              <w:rPr>
                <w:rFonts w:eastAsia="Calibri"/>
                <w:sz w:val="28"/>
                <w:szCs w:val="28"/>
                <w:lang w:eastAsia="en-US"/>
              </w:rPr>
              <w:t>знаке</w:t>
            </w:r>
            <w:proofErr w:type="gramEnd"/>
            <w:r w:rsidRPr="006156C7">
              <w:rPr>
                <w:rFonts w:eastAsia="Calibri"/>
                <w:sz w:val="28"/>
                <w:szCs w:val="28"/>
                <w:lang w:eastAsia="en-US"/>
              </w:rPr>
              <w:t xml:space="preserve"> депутата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156C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4C6D3B" w:rsidRPr="006156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C6D3B" w:rsidRDefault="006156C7" w:rsidP="004C6D3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C6D3B" w:rsidRDefault="004C6D3B" w:rsidP="004C6D3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ОБРАЗЕЦ</w:t>
            </w:r>
          </w:p>
          <w:p w:rsidR="00552A3B" w:rsidRDefault="004C6D3B" w:rsidP="004C6D3B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УДОСТОВЕРЕНИЯ ДЕПУТАТА</w:t>
            </w:r>
          </w:p>
          <w:p w:rsidR="004C6D3B" w:rsidRDefault="004C6D3B" w:rsidP="0019405C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405C">
              <w:rPr>
                <w:sz w:val="28"/>
                <w:szCs w:val="28"/>
              </w:rPr>
              <w:t>СОВЕТА МАРЬЯНСКОГО СЕЛЬСКОГО ПОСЕЛЕНИЯ КРАСНОАРМЕЙСКОГО РАЙОНА</w:t>
            </w:r>
          </w:p>
          <w:p w:rsidR="00FA31FC" w:rsidRPr="005035D3" w:rsidRDefault="00FA31FC" w:rsidP="0019405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tbl>
            <w:tblPr>
              <w:tblStyle w:val="ae"/>
              <w:tblW w:w="0" w:type="auto"/>
              <w:tblLook w:val="01E0" w:firstRow="1" w:lastRow="1" w:firstColumn="1" w:lastColumn="1" w:noHBand="0" w:noVBand="0"/>
            </w:tblPr>
            <w:tblGrid>
              <w:gridCol w:w="4681"/>
              <w:gridCol w:w="4741"/>
            </w:tblGrid>
            <w:tr w:rsidR="00635FBE" w:rsidTr="00843D9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35FBE" w:rsidRPr="00912727" w:rsidRDefault="00635FBE" w:rsidP="00843D91">
                  <w:pPr>
                    <w:jc w:val="center"/>
                  </w:pPr>
                  <w:r>
                    <w:t>МАРЬЯНСКОЕ СЕЛЬСКОЕ ПОСЕЛЕНИЕ КРАСНОАРМЕЙСКОГО РАЙОНА</w:t>
                  </w:r>
                </w:p>
                <w:p w:rsidR="00635FBE" w:rsidRDefault="00635FBE" w:rsidP="00843D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35FBE" w:rsidRPr="00912727" w:rsidRDefault="00635FBE" w:rsidP="00843D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12727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ОВЕТ</w:t>
                  </w:r>
                  <w:r w:rsidRPr="00912727">
                    <w:rPr>
                      <w:b/>
                      <w:sz w:val="28"/>
                      <w:szCs w:val="28"/>
                    </w:rPr>
                    <w:t xml:space="preserve"> ДЕПУТАТОВ</w:t>
                  </w:r>
                </w:p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35FBE" w:rsidRPr="00912727" w:rsidRDefault="00635FBE" w:rsidP="00843D91">
                  <w:pPr>
                    <w:jc w:val="center"/>
                  </w:pPr>
                  <w:r w:rsidRPr="00912727">
                    <w:t>УДОСТОВЕРЕНИЕ</w:t>
                  </w:r>
                </w:p>
                <w:p w:rsidR="00635FBE" w:rsidRDefault="00635FBE" w:rsidP="00843D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35FBE" w:rsidRDefault="00635FBE" w:rsidP="00843D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</w:p>
              </w:tc>
            </w:tr>
          </w:tbl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tbl>
            <w:tblPr>
              <w:tblStyle w:val="ae"/>
              <w:tblW w:w="0" w:type="auto"/>
              <w:tblLook w:val="01E0" w:firstRow="1" w:lastRow="1" w:firstColumn="1" w:lastColumn="1" w:noHBand="0" w:noVBand="0"/>
            </w:tblPr>
            <w:tblGrid>
              <w:gridCol w:w="1548"/>
              <w:gridCol w:w="3407"/>
              <w:gridCol w:w="4333"/>
            </w:tblGrid>
            <w:tr w:rsidR="00635FBE" w:rsidTr="00843D9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Pr="00692B8D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Pr="00692B8D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Pr="00635FBE" w:rsidRDefault="00635FBE" w:rsidP="00843D91">
                  <w:pPr>
                    <w:jc w:val="center"/>
                    <w:rPr>
                      <w:sz w:val="22"/>
                      <w:szCs w:val="22"/>
                    </w:rPr>
                  </w:pPr>
                  <w:r w:rsidRPr="00635FBE">
                    <w:rPr>
                      <w:sz w:val="22"/>
                      <w:szCs w:val="22"/>
                    </w:rPr>
                    <w:t xml:space="preserve">МЕСТО </w:t>
                  </w:r>
                </w:p>
                <w:p w:rsidR="00635FBE" w:rsidRPr="00635FBE" w:rsidRDefault="00635FBE" w:rsidP="00843D91">
                  <w:pPr>
                    <w:jc w:val="center"/>
                    <w:rPr>
                      <w:sz w:val="22"/>
                      <w:szCs w:val="22"/>
                    </w:rPr>
                  </w:pPr>
                  <w:r w:rsidRPr="00635FBE">
                    <w:rPr>
                      <w:sz w:val="22"/>
                      <w:szCs w:val="22"/>
                    </w:rPr>
                    <w:t xml:space="preserve">ДЛЯ </w:t>
                  </w:r>
                </w:p>
                <w:p w:rsidR="00635FBE" w:rsidRPr="007E6CAF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  <w:r w:rsidRPr="00635FBE">
                    <w:rPr>
                      <w:sz w:val="22"/>
                      <w:szCs w:val="22"/>
                    </w:rPr>
                    <w:t>ФОТО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  <w:r w:rsidRPr="00635FBE">
                    <w:rPr>
                      <w:sz w:val="20"/>
                      <w:szCs w:val="20"/>
                    </w:rPr>
                    <w:t>УДОСТОВЕРЕНИЕ №</w:t>
                  </w: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  <w:r w:rsidRPr="00635FBE">
                    <w:rPr>
                      <w:sz w:val="20"/>
                      <w:szCs w:val="20"/>
                    </w:rPr>
                    <w:t>Фамилия</w:t>
                  </w: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  <w:r w:rsidRPr="00635FBE">
                    <w:rPr>
                      <w:sz w:val="20"/>
                      <w:szCs w:val="20"/>
                    </w:rPr>
                    <w:t>Имя Отчество</w:t>
                  </w:r>
                </w:p>
                <w:p w:rsidR="00635FBE" w:rsidRPr="00C25085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Pr="00C25085" w:rsidRDefault="00635FBE" w:rsidP="00843D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35FBE" w:rsidRDefault="00635FBE" w:rsidP="00843D91">
                  <w:pPr>
                    <w:rPr>
                      <w:sz w:val="28"/>
                      <w:szCs w:val="28"/>
                    </w:rPr>
                  </w:pPr>
                  <w:r w:rsidRPr="00C25085"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635FBE" w:rsidRPr="006558BD" w:rsidRDefault="00635FBE" w:rsidP="00843D91">
                  <w:pPr>
                    <w:rPr>
                      <w:sz w:val="28"/>
                      <w:szCs w:val="28"/>
                    </w:rPr>
                  </w:pPr>
                  <w:r w:rsidRPr="00F038C9">
                    <w:rPr>
                      <w:sz w:val="20"/>
                      <w:szCs w:val="20"/>
                    </w:rPr>
                    <w:t>(М.П.)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35FBE" w:rsidRPr="006558BD" w:rsidRDefault="00635FBE" w:rsidP="00843D91">
                  <w:r w:rsidRPr="006558BD">
                    <w:rPr>
                      <w:sz w:val="20"/>
                      <w:szCs w:val="20"/>
                    </w:rPr>
                    <w:t xml:space="preserve">Председатель </w:t>
                  </w:r>
                  <w:r>
                    <w:rPr>
                      <w:sz w:val="20"/>
                      <w:szCs w:val="20"/>
                    </w:rPr>
                    <w:t xml:space="preserve">Совета </w:t>
                  </w:r>
                  <w:r w:rsidRPr="007E6CA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_________   Ф.И.О.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FBE" w:rsidRPr="006007BC" w:rsidRDefault="00635FBE" w:rsidP="00843D91">
                  <w:pPr>
                    <w:jc w:val="center"/>
                    <w:rPr>
                      <w:sz w:val="18"/>
                      <w:szCs w:val="18"/>
                    </w:rPr>
                  </w:pPr>
                  <w:r w:rsidRPr="006007BC">
                    <w:rPr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 xml:space="preserve">ОССИЙСКАЯ </w:t>
                  </w:r>
                  <w:r w:rsidRPr="006007BC">
                    <w:rPr>
                      <w:sz w:val="18"/>
                      <w:szCs w:val="18"/>
                    </w:rPr>
                    <w:t>ФЕДЕРАЦИЯ</w:t>
                  </w:r>
                </w:p>
                <w:p w:rsidR="00635FBE" w:rsidRPr="006007BC" w:rsidRDefault="00635FBE" w:rsidP="00843D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КРАСНОДАРСКИЙ КРАЙ</w:t>
                  </w:r>
                </w:p>
                <w:p w:rsidR="00635FBE" w:rsidRPr="006007BC" w:rsidRDefault="00635FBE" w:rsidP="00843D91">
                  <w:pPr>
                    <w:jc w:val="center"/>
                    <w:rPr>
                      <w:sz w:val="18"/>
                      <w:szCs w:val="18"/>
                    </w:rPr>
                  </w:pPr>
                  <w:r w:rsidRPr="006007BC">
                    <w:rPr>
                      <w:sz w:val="18"/>
                      <w:szCs w:val="18"/>
                    </w:rPr>
                    <w:t>МУНИЦИПАЛЬНОЕ ОБРАЗОВАНИЕ</w:t>
                  </w:r>
                </w:p>
                <w:p w:rsidR="00635FBE" w:rsidRDefault="00635FBE" w:rsidP="00843D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КРАСНОАРМЕЙСКИЙ РАЙОН</w:t>
                  </w:r>
                </w:p>
                <w:p w:rsidR="00635FBE" w:rsidRPr="006007BC" w:rsidRDefault="00635FBE" w:rsidP="00843D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МАРЬЯНСКОЕ</w:t>
                  </w:r>
                  <w:r>
                    <w:rPr>
                      <w:sz w:val="18"/>
                      <w:szCs w:val="18"/>
                    </w:rPr>
                    <w:t xml:space="preserve"> СЕЛЬСКОЕ ПОСЕЛЕНИЕ</w:t>
                  </w: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  <w:r w:rsidRPr="00635FBE">
                    <w:rPr>
                      <w:sz w:val="20"/>
                      <w:szCs w:val="20"/>
                    </w:rPr>
                    <w:t>Герб сельского поселения</w:t>
                  </w: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  <w:r w:rsidRPr="00635FBE">
                    <w:rPr>
                      <w:sz w:val="20"/>
                      <w:szCs w:val="20"/>
                    </w:rPr>
                    <w:t xml:space="preserve">Депутат Совета </w:t>
                  </w:r>
                </w:p>
                <w:p w:rsidR="00635FBE" w:rsidRPr="00635FBE" w:rsidRDefault="00635FBE" w:rsidP="00843D9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35FBE">
                    <w:rPr>
                      <w:sz w:val="20"/>
                      <w:szCs w:val="20"/>
                    </w:rPr>
                    <w:t>Марьянского</w:t>
                  </w:r>
                  <w:proofErr w:type="spellEnd"/>
                  <w:r w:rsidRPr="00635FBE">
                    <w:rPr>
                      <w:sz w:val="20"/>
                      <w:szCs w:val="20"/>
                    </w:rPr>
                    <w:t xml:space="preserve"> сельского поселения Красноармейского района избирательный округ №___</w:t>
                  </w:r>
                </w:p>
                <w:p w:rsidR="00635FBE" w:rsidRDefault="00635FBE" w:rsidP="00843D91">
                  <w:pPr>
                    <w:rPr>
                      <w:sz w:val="20"/>
                      <w:szCs w:val="20"/>
                    </w:rPr>
                  </w:pPr>
                </w:p>
                <w:p w:rsidR="00635FBE" w:rsidRPr="006007BC" w:rsidRDefault="00635FBE" w:rsidP="00843D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Действительно до  _______ 200__ г.</w:t>
                  </w:r>
                </w:p>
              </w:tc>
            </w:tr>
          </w:tbl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A630FC" w:rsidRDefault="00A630FC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635FBE" w:rsidRDefault="00635FBE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A630FC" w:rsidRDefault="00A630FC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A630FC" w:rsidRDefault="00A630FC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4C6D3B" w:rsidRDefault="004C6D3B" w:rsidP="0019405C">
            <w:pPr>
              <w:ind w:firstLine="709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EB5C29" w:rsidRPr="002550B3" w:rsidRDefault="00EB5C29" w:rsidP="009F392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630FC" w:rsidRPr="00A630FC" w:rsidRDefault="00A630FC" w:rsidP="00A630FC">
      <w:pPr>
        <w:widowControl w:val="0"/>
        <w:tabs>
          <w:tab w:val="left" w:pos="1560"/>
          <w:tab w:val="center" w:pos="517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630F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630FC" w:rsidRPr="00A630FC" w:rsidTr="001F17F2">
        <w:tc>
          <w:tcPr>
            <w:tcW w:w="9648" w:type="dxa"/>
            <w:shd w:val="clear" w:color="auto" w:fill="auto"/>
          </w:tcPr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Pr="00A630FC">
              <w:rPr>
                <w:sz w:val="28"/>
                <w:szCs w:val="28"/>
              </w:rPr>
              <w:t xml:space="preserve"> </w:t>
            </w:r>
          </w:p>
          <w:p w:rsidR="004F5181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 xml:space="preserve">  к Положению 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>об удостоверении и нагрудном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proofErr w:type="gramStart"/>
            <w:r w:rsidRPr="00A630FC">
              <w:rPr>
                <w:sz w:val="28"/>
                <w:szCs w:val="28"/>
              </w:rPr>
              <w:t>знаке</w:t>
            </w:r>
            <w:proofErr w:type="gramEnd"/>
            <w:r w:rsidRPr="00A630FC">
              <w:rPr>
                <w:sz w:val="28"/>
                <w:szCs w:val="28"/>
              </w:rPr>
              <w:t xml:space="preserve"> депутата     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 xml:space="preserve"> 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630FC" w:rsidRDefault="00A630FC" w:rsidP="00A630FC">
            <w:pPr>
              <w:jc w:val="center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>ОПИСАНИЕ НАГРУДНОГО ЗНАКА ДЕПУТАТА</w:t>
            </w:r>
          </w:p>
          <w:p w:rsidR="00A630FC" w:rsidRPr="00A630FC" w:rsidRDefault="004F5181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МАРЬЯНСКОГО СЕЛЬСКОГО ПОСЕЛЕНИЯ КРАСНОАРМЕЙСКОГО РАЙОНА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4F5181" w:rsidRPr="004F5181" w:rsidRDefault="004F5181" w:rsidP="004F5181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4F5181" w:rsidP="004F5181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5181">
              <w:rPr>
                <w:sz w:val="28"/>
                <w:szCs w:val="28"/>
              </w:rPr>
              <w:t xml:space="preserve">Нагрудный знак депутата Совета </w:t>
            </w:r>
            <w:proofErr w:type="spellStart"/>
            <w:r w:rsidRPr="004F5181">
              <w:rPr>
                <w:sz w:val="28"/>
                <w:szCs w:val="28"/>
              </w:rPr>
              <w:t>Марьянского</w:t>
            </w:r>
            <w:proofErr w:type="spellEnd"/>
            <w:r w:rsidRPr="004F5181">
              <w:rPr>
                <w:sz w:val="28"/>
                <w:szCs w:val="28"/>
              </w:rPr>
              <w:t xml:space="preserve"> сельского поселения Красноармейского района представляет собой стилизованное изображение развивающего полотнища флага ярко-синего цвета, размером 29 * 30 мм. Левый край полотнища закреплен на древке желтого цвета. На левой половине полотнища изображен стилизованный герб </w:t>
            </w:r>
            <w:proofErr w:type="spellStart"/>
            <w:r w:rsidRPr="004F5181">
              <w:rPr>
                <w:sz w:val="28"/>
                <w:szCs w:val="28"/>
              </w:rPr>
              <w:t>Марьянского</w:t>
            </w:r>
            <w:proofErr w:type="spellEnd"/>
            <w:r w:rsidRPr="004F5181">
              <w:rPr>
                <w:sz w:val="28"/>
                <w:szCs w:val="28"/>
              </w:rPr>
              <w:t xml:space="preserve"> сельского поселения Красноармейского района. На правой половине располагается текст, выполненный заглавным шрифтом разделенный по смыслу в две строки следующего содержания «ДЕПУТАТ СОВЕТА МАРЬЯНСКОГО СЕЛЬСКОГО ПОСЕЛЕНИЯ». Текст выполнен шрифтом белого ц</w:t>
            </w:r>
            <w:r>
              <w:rPr>
                <w:sz w:val="28"/>
                <w:szCs w:val="28"/>
              </w:rPr>
              <w:t>вета. Основной метал мельхиор.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F0FAD" w:rsidRDefault="00BF0FAD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F0FAD" w:rsidRPr="00A630FC" w:rsidRDefault="00BF0FAD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A630FC" w:rsidRPr="00A630FC" w:rsidTr="001F17F2">
        <w:tc>
          <w:tcPr>
            <w:tcW w:w="9648" w:type="dxa"/>
            <w:shd w:val="clear" w:color="auto" w:fill="auto"/>
          </w:tcPr>
          <w:p w:rsidR="00C77AF6" w:rsidRDefault="00C77AF6" w:rsidP="00BF0FAD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BF0FAD" w:rsidRPr="00A630FC" w:rsidRDefault="00BF0FAD" w:rsidP="00BF0FAD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A630FC">
              <w:rPr>
                <w:sz w:val="28"/>
                <w:szCs w:val="28"/>
              </w:rPr>
              <w:t xml:space="preserve"> </w:t>
            </w:r>
          </w:p>
          <w:p w:rsidR="00BF0FAD" w:rsidRPr="00A630FC" w:rsidRDefault="00BF0FAD" w:rsidP="00BF0FAD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630FC">
              <w:rPr>
                <w:sz w:val="28"/>
                <w:szCs w:val="28"/>
              </w:rPr>
              <w:t xml:space="preserve">  к Положению об удостоверении и нагрудном</w:t>
            </w:r>
          </w:p>
          <w:p w:rsidR="00BF0FAD" w:rsidRPr="00A630FC" w:rsidRDefault="00BF0FAD" w:rsidP="00BF0FAD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proofErr w:type="gramStart"/>
            <w:r w:rsidRPr="00A630FC">
              <w:rPr>
                <w:sz w:val="28"/>
                <w:szCs w:val="28"/>
              </w:rPr>
              <w:t>знаке</w:t>
            </w:r>
            <w:proofErr w:type="gramEnd"/>
            <w:r w:rsidRPr="00A630FC">
              <w:rPr>
                <w:sz w:val="28"/>
                <w:szCs w:val="28"/>
              </w:rPr>
              <w:t xml:space="preserve"> депутата     </w:t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F0FAD" w:rsidRPr="00BF0FAD" w:rsidRDefault="00BF0FAD" w:rsidP="00BF0FAD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F0FAD">
              <w:rPr>
                <w:sz w:val="28"/>
                <w:szCs w:val="28"/>
              </w:rPr>
              <w:t>ОБРАЗЕЦ НАГРУДНОГО ЗНАКА ДЕПУТАТА</w:t>
            </w:r>
          </w:p>
          <w:p w:rsidR="00A630FC" w:rsidRPr="00A630FC" w:rsidRDefault="00BF0FAD" w:rsidP="00BF0FAD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F0FAD">
              <w:rPr>
                <w:sz w:val="28"/>
                <w:szCs w:val="28"/>
              </w:rPr>
              <w:t xml:space="preserve">(НАИМЕНОВАНИЕ ПРЕДСТАВИТЕЛЬНОГО ОРГАНА МУНИЦИПАЛЬНОГО ОБРАЗОВАНИЯ </w:t>
            </w:r>
            <w:proofErr w:type="gramStart"/>
            <w:r w:rsidRPr="00BF0FAD">
              <w:rPr>
                <w:sz w:val="28"/>
                <w:szCs w:val="28"/>
              </w:rPr>
              <w:t>СООТВЕТСТВИИ</w:t>
            </w:r>
            <w:proofErr w:type="gramEnd"/>
            <w:r w:rsidRPr="00BF0FAD">
              <w:rPr>
                <w:sz w:val="28"/>
                <w:szCs w:val="28"/>
              </w:rPr>
              <w:t xml:space="preserve"> С УСТАВОМ МУНИЦИПАЛЬНОГО ОБРАЗОВАНИЯ</w:t>
            </w:r>
            <w:r>
              <w:rPr>
                <w:sz w:val="28"/>
                <w:szCs w:val="28"/>
              </w:rPr>
              <w:t>)</w:t>
            </w:r>
            <w:r w:rsidRPr="00BF0FAD">
              <w:rPr>
                <w:sz w:val="28"/>
                <w:szCs w:val="28"/>
                <w:vertAlign w:val="superscript"/>
              </w:rPr>
              <w:t xml:space="preserve"> </w:t>
            </w:r>
            <w:r w:rsidRPr="00BF0FAD">
              <w:rPr>
                <w:sz w:val="28"/>
                <w:szCs w:val="28"/>
                <w:vertAlign w:val="superscript"/>
              </w:rPr>
              <w:footnoteReference w:id="4"/>
            </w:r>
          </w:p>
          <w:p w:rsidR="00A630FC" w:rsidRPr="00A630FC" w:rsidRDefault="00A76B64" w:rsidP="00A76B64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8C55ED" wp14:editId="0CC9472F">
                  <wp:extent cx="3626502" cy="2992164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328" cy="299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76B64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630FC" w:rsidRPr="00A630FC" w:rsidRDefault="00A630FC" w:rsidP="00A76B64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630FC" w:rsidRPr="00A630FC" w:rsidRDefault="00A630FC" w:rsidP="00A630FC">
            <w:pPr>
              <w:widowControl w:val="0"/>
              <w:tabs>
                <w:tab w:val="left" w:pos="1560"/>
                <w:tab w:val="center" w:pos="517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C25085" w:rsidRDefault="00C25085" w:rsidP="00C25085">
      <w:pPr>
        <w:ind w:left="360"/>
      </w:pPr>
    </w:p>
    <w:p w:rsidR="00C25085" w:rsidRDefault="00C25085" w:rsidP="00C25085"/>
    <w:p w:rsidR="00C25085" w:rsidRDefault="00C25085" w:rsidP="00C25085"/>
    <w:p w:rsidR="00C25085" w:rsidRDefault="00C25085" w:rsidP="00C25085"/>
    <w:sectPr w:rsidR="00C25085" w:rsidSect="0079426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C2" w:rsidRDefault="00CE43C2" w:rsidP="00334C4F">
      <w:r>
        <w:separator/>
      </w:r>
    </w:p>
  </w:endnote>
  <w:endnote w:type="continuationSeparator" w:id="0">
    <w:p w:rsidR="00CE43C2" w:rsidRDefault="00CE43C2" w:rsidP="003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 w:rsidP="009F39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ind w:right="360"/>
      <w:rPr>
        <w:rStyle w:val="a5"/>
      </w:rPr>
    </w:pPr>
  </w:p>
  <w:p w:rsidR="009F3925" w:rsidRDefault="009F3925" w:rsidP="009F39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C2" w:rsidRDefault="00CE43C2" w:rsidP="00334C4F">
      <w:r>
        <w:separator/>
      </w:r>
    </w:p>
  </w:footnote>
  <w:footnote w:type="continuationSeparator" w:id="0">
    <w:p w:rsidR="00CE43C2" w:rsidRDefault="00CE43C2" w:rsidP="00334C4F">
      <w:r>
        <w:continuationSeparator/>
      </w:r>
    </w:p>
  </w:footnote>
  <w:footnote w:id="1">
    <w:p w:rsidR="003C796A" w:rsidRDefault="003C796A">
      <w:pPr>
        <w:pStyle w:val="a8"/>
      </w:pPr>
      <w:r>
        <w:rPr>
          <w:rStyle w:val="aa"/>
        </w:rPr>
        <w:footnoteRef/>
      </w:r>
      <w:r>
        <w:t xml:space="preserve"> При отсутствии в муниципальном образовании аппарата представительного органа, оформление и выдача удостоверений, нагрудных знаков осуществляется структурным подразделением местной администрации</w:t>
      </w:r>
      <w:r w:rsidR="007C52EB">
        <w:t>.</w:t>
      </w:r>
      <w:r>
        <w:t xml:space="preserve">  </w:t>
      </w:r>
    </w:p>
  </w:footnote>
  <w:footnote w:id="2">
    <w:p w:rsidR="00E84068" w:rsidRDefault="00E84068" w:rsidP="00BF17E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E84068">
        <w:t>Данная норма может предусматривать возврат нагрудного знака в представительный орган муниципального образования</w:t>
      </w:r>
      <w:proofErr w:type="gramStart"/>
      <w:r w:rsidRPr="00E84068">
        <w:t xml:space="preserve"> </w:t>
      </w:r>
      <w:r w:rsidR="006F6090">
        <w:t>.</w:t>
      </w:r>
      <w:proofErr w:type="gramEnd"/>
      <w:r w:rsidR="006F6090">
        <w:t xml:space="preserve"> В этом случае х</w:t>
      </w:r>
      <w:r w:rsidR="006F6090" w:rsidRPr="006F6090">
        <w:t xml:space="preserve">ранение </w:t>
      </w:r>
      <w:r w:rsidR="00886D86">
        <w:t xml:space="preserve">нагрудного знака </w:t>
      </w:r>
      <w:r w:rsidR="006F6090">
        <w:t xml:space="preserve"> должно </w:t>
      </w:r>
      <w:r w:rsidR="006F6090" w:rsidRPr="006F6090">
        <w:t xml:space="preserve"> осуществлят</w:t>
      </w:r>
      <w:r w:rsidR="006F6090">
        <w:t>ь</w:t>
      </w:r>
      <w:r w:rsidR="006F6090" w:rsidRPr="006F6090">
        <w:t xml:space="preserve">ся </w:t>
      </w:r>
      <w:r w:rsidR="006F6090">
        <w:t xml:space="preserve">в соответствии с </w:t>
      </w:r>
      <w:r w:rsidR="006F6090" w:rsidRPr="006F6090">
        <w:t xml:space="preserve"> инструкци</w:t>
      </w:r>
      <w:r w:rsidR="006F6090">
        <w:t>й</w:t>
      </w:r>
      <w:r w:rsidR="006F6090" w:rsidRPr="006F6090">
        <w:t xml:space="preserve"> по делопроизводству</w:t>
      </w:r>
      <w:r w:rsidR="006F6090">
        <w:t xml:space="preserve">, утвержденной в муниципальном образовании.   </w:t>
      </w:r>
    </w:p>
  </w:footnote>
  <w:footnote w:id="3">
    <w:p w:rsidR="00F41DCB" w:rsidRDefault="00F41DCB" w:rsidP="008E788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="00BF0FAD" w:rsidRPr="00BF0FAD">
        <w:t>Описание  образц</w:t>
      </w:r>
      <w:r w:rsidR="008E7883">
        <w:t>а</w:t>
      </w:r>
      <w:r w:rsidR="00BF0FAD" w:rsidRPr="00BF0FAD">
        <w:t xml:space="preserve"> </w:t>
      </w:r>
      <w:r w:rsidR="00D7700F">
        <w:t xml:space="preserve"> удостоверения</w:t>
      </w:r>
      <w:r w:rsidR="00BF0FAD" w:rsidRPr="00BF0FAD">
        <w:t xml:space="preserve">, в том числе требования к его форме, размеру, цвету, тексту самостоятельно определяется  представительным органом муниципального  образования  по результатам обсуждения предложений депутатов к установлению единого </w:t>
      </w:r>
      <w:proofErr w:type="gramStart"/>
      <w:r w:rsidR="00BF0FAD" w:rsidRPr="00BF0FAD">
        <w:t xml:space="preserve">образца </w:t>
      </w:r>
      <w:r w:rsidR="00552A3B">
        <w:t xml:space="preserve">удостоверения </w:t>
      </w:r>
      <w:r w:rsidR="00BF0FAD" w:rsidRPr="00BF0FAD">
        <w:t>депутата представительного органа муниципального образования</w:t>
      </w:r>
      <w:proofErr w:type="gramEnd"/>
      <w:r w:rsidR="007C52EB">
        <w:t>.</w:t>
      </w:r>
      <w:r w:rsidR="00BF0FAD" w:rsidRPr="00BF0FAD">
        <w:t xml:space="preserve">          </w:t>
      </w:r>
    </w:p>
  </w:footnote>
  <w:footnote w:id="4">
    <w:p w:rsidR="00BF0FAD" w:rsidRDefault="00BF0FAD" w:rsidP="00FB4D5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="00FB4D5D" w:rsidRPr="00FB4D5D">
        <w:t xml:space="preserve">Образец </w:t>
      </w:r>
      <w:r w:rsidR="00670808">
        <w:t xml:space="preserve">нагрудного знака </w:t>
      </w:r>
      <w:r w:rsidR="00FB4D5D" w:rsidRPr="00FB4D5D">
        <w:t>отображается в графическом виде</w:t>
      </w:r>
      <w:r w:rsidR="00053570">
        <w:t xml:space="preserve"> </w:t>
      </w:r>
      <w:r w:rsidR="00053570" w:rsidRPr="00053570">
        <w:t xml:space="preserve">в соответствии с описанием образца </w:t>
      </w:r>
      <w:r w:rsidR="00053570">
        <w:t xml:space="preserve">нагрудного знака согласно </w:t>
      </w:r>
      <w:r w:rsidR="00053570" w:rsidRPr="00053570">
        <w:t xml:space="preserve"> приложени</w:t>
      </w:r>
      <w:r w:rsidR="00053570">
        <w:t xml:space="preserve">ю </w:t>
      </w:r>
      <w:r w:rsidR="00053570" w:rsidRPr="00053570">
        <w:t xml:space="preserve">№ </w:t>
      </w:r>
      <w:r w:rsidR="00220360">
        <w:t>3</w:t>
      </w:r>
      <w:r w:rsidR="00053570" w:rsidRPr="00053570">
        <w:t xml:space="preserve"> к Положению об удостоверении и нагрудном знаке депутата</w:t>
      </w:r>
      <w:r w:rsidR="00053570">
        <w:t xml:space="preserve">.         </w:t>
      </w:r>
      <w:r w:rsidR="00FB4D5D" w:rsidRPr="00FB4D5D">
        <w:t xml:space="preserve">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5DA">
      <w:rPr>
        <w:rStyle w:val="a5"/>
        <w:noProof/>
      </w:rPr>
      <w:t>8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2B"/>
    <w:multiLevelType w:val="hybridMultilevel"/>
    <w:tmpl w:val="82A6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B69EC"/>
    <w:multiLevelType w:val="hybridMultilevel"/>
    <w:tmpl w:val="0C7A0D06"/>
    <w:lvl w:ilvl="0" w:tplc="DF44DB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2E"/>
    <w:rsid w:val="0002240A"/>
    <w:rsid w:val="00043D54"/>
    <w:rsid w:val="00053570"/>
    <w:rsid w:val="000C05D6"/>
    <w:rsid w:val="000C2249"/>
    <w:rsid w:val="000D396A"/>
    <w:rsid w:val="000E319D"/>
    <w:rsid w:val="000F53C5"/>
    <w:rsid w:val="00104373"/>
    <w:rsid w:val="00112C5C"/>
    <w:rsid w:val="00114CAD"/>
    <w:rsid w:val="00127448"/>
    <w:rsid w:val="0015344C"/>
    <w:rsid w:val="00164C8F"/>
    <w:rsid w:val="001879BF"/>
    <w:rsid w:val="0019405C"/>
    <w:rsid w:val="001B49C3"/>
    <w:rsid w:val="001C2380"/>
    <w:rsid w:val="001C3201"/>
    <w:rsid w:val="001C3C6A"/>
    <w:rsid w:val="001E774F"/>
    <w:rsid w:val="001F17F2"/>
    <w:rsid w:val="002050AA"/>
    <w:rsid w:val="002160C7"/>
    <w:rsid w:val="002171A5"/>
    <w:rsid w:val="00220360"/>
    <w:rsid w:val="00232ADE"/>
    <w:rsid w:val="00236766"/>
    <w:rsid w:val="00245CA1"/>
    <w:rsid w:val="00255DD4"/>
    <w:rsid w:val="002702E4"/>
    <w:rsid w:val="00276121"/>
    <w:rsid w:val="0027676B"/>
    <w:rsid w:val="00280F74"/>
    <w:rsid w:val="002A1785"/>
    <w:rsid w:val="002A5C49"/>
    <w:rsid w:val="002E07C1"/>
    <w:rsid w:val="002F3782"/>
    <w:rsid w:val="002F5FB2"/>
    <w:rsid w:val="0032283A"/>
    <w:rsid w:val="00334C4F"/>
    <w:rsid w:val="00336992"/>
    <w:rsid w:val="00346528"/>
    <w:rsid w:val="003B1199"/>
    <w:rsid w:val="003C0AE7"/>
    <w:rsid w:val="003C796A"/>
    <w:rsid w:val="003E12EC"/>
    <w:rsid w:val="003F0689"/>
    <w:rsid w:val="004067C5"/>
    <w:rsid w:val="0041231A"/>
    <w:rsid w:val="00432D62"/>
    <w:rsid w:val="004403B9"/>
    <w:rsid w:val="004621BB"/>
    <w:rsid w:val="004704FB"/>
    <w:rsid w:val="00491C40"/>
    <w:rsid w:val="004C6D3B"/>
    <w:rsid w:val="004D0C27"/>
    <w:rsid w:val="004F5181"/>
    <w:rsid w:val="004F7109"/>
    <w:rsid w:val="005035D3"/>
    <w:rsid w:val="0051435D"/>
    <w:rsid w:val="00515D8E"/>
    <w:rsid w:val="0052081F"/>
    <w:rsid w:val="0052712A"/>
    <w:rsid w:val="00552A3B"/>
    <w:rsid w:val="00554922"/>
    <w:rsid w:val="00564641"/>
    <w:rsid w:val="0057556C"/>
    <w:rsid w:val="005C323E"/>
    <w:rsid w:val="005C50B9"/>
    <w:rsid w:val="005D6829"/>
    <w:rsid w:val="005F14A6"/>
    <w:rsid w:val="00601B54"/>
    <w:rsid w:val="006156C7"/>
    <w:rsid w:val="00635FBE"/>
    <w:rsid w:val="00670808"/>
    <w:rsid w:val="00677FEF"/>
    <w:rsid w:val="006B30E9"/>
    <w:rsid w:val="006B3423"/>
    <w:rsid w:val="006C1688"/>
    <w:rsid w:val="006C72AA"/>
    <w:rsid w:val="006E1423"/>
    <w:rsid w:val="006E216C"/>
    <w:rsid w:val="006E2579"/>
    <w:rsid w:val="006F21E8"/>
    <w:rsid w:val="006F6090"/>
    <w:rsid w:val="00715930"/>
    <w:rsid w:val="00737B54"/>
    <w:rsid w:val="0074395D"/>
    <w:rsid w:val="007635BB"/>
    <w:rsid w:val="00763B62"/>
    <w:rsid w:val="00766D62"/>
    <w:rsid w:val="00774A14"/>
    <w:rsid w:val="0079426C"/>
    <w:rsid w:val="007959C3"/>
    <w:rsid w:val="007A047C"/>
    <w:rsid w:val="007C139F"/>
    <w:rsid w:val="007C146E"/>
    <w:rsid w:val="007C52EB"/>
    <w:rsid w:val="007D4B12"/>
    <w:rsid w:val="00821ED2"/>
    <w:rsid w:val="00830891"/>
    <w:rsid w:val="008312E2"/>
    <w:rsid w:val="008479CD"/>
    <w:rsid w:val="00867138"/>
    <w:rsid w:val="008716BF"/>
    <w:rsid w:val="00886D86"/>
    <w:rsid w:val="008A1341"/>
    <w:rsid w:val="008B0857"/>
    <w:rsid w:val="008B5C71"/>
    <w:rsid w:val="008C50C4"/>
    <w:rsid w:val="008D5A30"/>
    <w:rsid w:val="008D7F4B"/>
    <w:rsid w:val="008E61E9"/>
    <w:rsid w:val="008E7883"/>
    <w:rsid w:val="008F453D"/>
    <w:rsid w:val="008F653C"/>
    <w:rsid w:val="00900493"/>
    <w:rsid w:val="009136DD"/>
    <w:rsid w:val="00916558"/>
    <w:rsid w:val="009478D5"/>
    <w:rsid w:val="00961AFD"/>
    <w:rsid w:val="00972C70"/>
    <w:rsid w:val="00983835"/>
    <w:rsid w:val="00997B45"/>
    <w:rsid w:val="009A7F88"/>
    <w:rsid w:val="009D325E"/>
    <w:rsid w:val="009E3E7F"/>
    <w:rsid w:val="009E7FCB"/>
    <w:rsid w:val="009F3925"/>
    <w:rsid w:val="009F5B1D"/>
    <w:rsid w:val="009F68C7"/>
    <w:rsid w:val="00A11E58"/>
    <w:rsid w:val="00A40EB8"/>
    <w:rsid w:val="00A463D6"/>
    <w:rsid w:val="00A476DF"/>
    <w:rsid w:val="00A54838"/>
    <w:rsid w:val="00A55744"/>
    <w:rsid w:val="00A55948"/>
    <w:rsid w:val="00A630FC"/>
    <w:rsid w:val="00A76B64"/>
    <w:rsid w:val="00A77D28"/>
    <w:rsid w:val="00A868F2"/>
    <w:rsid w:val="00A9100E"/>
    <w:rsid w:val="00AA2657"/>
    <w:rsid w:val="00AA5065"/>
    <w:rsid w:val="00AA5F44"/>
    <w:rsid w:val="00AD615B"/>
    <w:rsid w:val="00AE2BC4"/>
    <w:rsid w:val="00AE72B6"/>
    <w:rsid w:val="00AF0A66"/>
    <w:rsid w:val="00AF0DD0"/>
    <w:rsid w:val="00B04772"/>
    <w:rsid w:val="00B05765"/>
    <w:rsid w:val="00B237D7"/>
    <w:rsid w:val="00B3534E"/>
    <w:rsid w:val="00B714A8"/>
    <w:rsid w:val="00B75257"/>
    <w:rsid w:val="00B94429"/>
    <w:rsid w:val="00BA2EAE"/>
    <w:rsid w:val="00BA7FFD"/>
    <w:rsid w:val="00BD0A45"/>
    <w:rsid w:val="00BD1F52"/>
    <w:rsid w:val="00BD5601"/>
    <w:rsid w:val="00BE30E5"/>
    <w:rsid w:val="00BE62B6"/>
    <w:rsid w:val="00BF0FAD"/>
    <w:rsid w:val="00BF17E9"/>
    <w:rsid w:val="00C01EEC"/>
    <w:rsid w:val="00C25085"/>
    <w:rsid w:val="00C77AF6"/>
    <w:rsid w:val="00C820EE"/>
    <w:rsid w:val="00C86338"/>
    <w:rsid w:val="00CB262E"/>
    <w:rsid w:val="00CC063C"/>
    <w:rsid w:val="00CD3527"/>
    <w:rsid w:val="00CE43C2"/>
    <w:rsid w:val="00CE5F56"/>
    <w:rsid w:val="00CE7609"/>
    <w:rsid w:val="00CF1C96"/>
    <w:rsid w:val="00D13D04"/>
    <w:rsid w:val="00D26FF1"/>
    <w:rsid w:val="00D35A37"/>
    <w:rsid w:val="00D37417"/>
    <w:rsid w:val="00D527E2"/>
    <w:rsid w:val="00D52CD8"/>
    <w:rsid w:val="00D535DA"/>
    <w:rsid w:val="00D66DFC"/>
    <w:rsid w:val="00D7700F"/>
    <w:rsid w:val="00D82A3A"/>
    <w:rsid w:val="00D84624"/>
    <w:rsid w:val="00DD4BF2"/>
    <w:rsid w:val="00DD5338"/>
    <w:rsid w:val="00DF57F3"/>
    <w:rsid w:val="00E0498D"/>
    <w:rsid w:val="00E13358"/>
    <w:rsid w:val="00E169D4"/>
    <w:rsid w:val="00E270BB"/>
    <w:rsid w:val="00E6380B"/>
    <w:rsid w:val="00E84068"/>
    <w:rsid w:val="00E845A6"/>
    <w:rsid w:val="00E876DC"/>
    <w:rsid w:val="00E96A18"/>
    <w:rsid w:val="00EA2F4B"/>
    <w:rsid w:val="00EA61C9"/>
    <w:rsid w:val="00EB0F52"/>
    <w:rsid w:val="00EB0FD1"/>
    <w:rsid w:val="00EB5C29"/>
    <w:rsid w:val="00F3006A"/>
    <w:rsid w:val="00F41DCB"/>
    <w:rsid w:val="00F445C1"/>
    <w:rsid w:val="00F63F4F"/>
    <w:rsid w:val="00F73C94"/>
    <w:rsid w:val="00FA31FC"/>
    <w:rsid w:val="00FA4333"/>
    <w:rsid w:val="00FB4D5D"/>
    <w:rsid w:val="00FB6ABF"/>
    <w:rsid w:val="00FD01EF"/>
    <w:rsid w:val="00FD444D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2514-049F-40A6-84CA-70C2F6F1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555</cp:lastModifiedBy>
  <cp:revision>4</cp:revision>
  <cp:lastPrinted>2024-09-24T14:03:00Z</cp:lastPrinted>
  <dcterms:created xsi:type="dcterms:W3CDTF">2024-09-17T15:19:00Z</dcterms:created>
  <dcterms:modified xsi:type="dcterms:W3CDTF">2024-09-24T14:03:00Z</dcterms:modified>
</cp:coreProperties>
</file>