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CE" w:rsidRPr="0044030A" w:rsidRDefault="005C1310" w:rsidP="00C67C6C">
      <w:pPr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ДОКЛАД</w:t>
      </w:r>
    </w:p>
    <w:p w:rsidR="0066489C" w:rsidRDefault="00914CCE" w:rsidP="0066489C">
      <w:pPr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44030A">
        <w:rPr>
          <w:b/>
          <w:sz w:val="28"/>
          <w:szCs w:val="28"/>
        </w:rPr>
        <w:t xml:space="preserve">о муниципальном контроле </w:t>
      </w:r>
      <w:r w:rsidR="0000436D" w:rsidRPr="0044030A">
        <w:rPr>
          <w:b/>
          <w:sz w:val="28"/>
          <w:szCs w:val="28"/>
        </w:rPr>
        <w:t xml:space="preserve">на </w:t>
      </w:r>
      <w:r w:rsidR="0066489C" w:rsidRPr="007101BF">
        <w:rPr>
          <w:rFonts w:eastAsiaTheme="minorEastAsia"/>
          <w:b/>
          <w:bCs/>
          <w:color w:val="000000"/>
          <w:sz w:val="28"/>
          <w:szCs w:val="28"/>
        </w:rPr>
        <w:t>автомобильном транспорте, городском н</w:t>
      </w:r>
      <w:r w:rsidR="0066489C" w:rsidRPr="007101BF">
        <w:rPr>
          <w:rFonts w:eastAsiaTheme="minorEastAsia"/>
          <w:b/>
          <w:bCs/>
          <w:color w:val="000000"/>
          <w:sz w:val="28"/>
          <w:szCs w:val="28"/>
        </w:rPr>
        <w:t>а</w:t>
      </w:r>
      <w:r w:rsidR="0066489C" w:rsidRPr="007101BF">
        <w:rPr>
          <w:rFonts w:eastAsiaTheme="minorEastAsia"/>
          <w:b/>
          <w:bCs/>
          <w:color w:val="000000"/>
          <w:sz w:val="28"/>
          <w:szCs w:val="28"/>
        </w:rPr>
        <w:t xml:space="preserve">земном электрическом транспорте и в дорожном хозяйстве в границах </w:t>
      </w:r>
    </w:p>
    <w:p w:rsidR="0066489C" w:rsidRPr="007101BF" w:rsidRDefault="0066489C" w:rsidP="0066489C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color w:val="000000"/>
          <w:sz w:val="28"/>
          <w:szCs w:val="28"/>
        </w:rPr>
        <w:t>Марьянского</w:t>
      </w:r>
      <w:r w:rsidRPr="007101BF">
        <w:rPr>
          <w:rFonts w:eastAsiaTheme="minorEastAsia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BB258F" w:rsidRPr="0044030A" w:rsidRDefault="00C6435A" w:rsidP="0066489C">
      <w:pPr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за 2022 год</w:t>
      </w:r>
    </w:p>
    <w:p w:rsidR="00C6435A" w:rsidRPr="0044030A" w:rsidRDefault="00C6435A" w:rsidP="00C67C6C">
      <w:pPr>
        <w:jc w:val="center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 xml:space="preserve">1. Общие сведения о </w:t>
      </w:r>
      <w:r w:rsidR="00BB258F" w:rsidRPr="0044030A">
        <w:rPr>
          <w:b/>
          <w:sz w:val="28"/>
          <w:szCs w:val="28"/>
        </w:rPr>
        <w:t>виде муниципального контроля</w:t>
      </w:r>
    </w:p>
    <w:p w:rsidR="00C6435A" w:rsidRPr="0066489C" w:rsidRDefault="00C6435A" w:rsidP="0066489C">
      <w:pPr>
        <w:jc w:val="both"/>
        <w:rPr>
          <w:rFonts w:eastAsiaTheme="minorEastAsia"/>
          <w:b/>
          <w:bCs/>
          <w:color w:val="000000"/>
          <w:sz w:val="28"/>
          <w:szCs w:val="28"/>
        </w:rPr>
      </w:pPr>
      <w:proofErr w:type="gramStart"/>
      <w:r w:rsidRPr="0044030A">
        <w:rPr>
          <w:sz w:val="28"/>
          <w:szCs w:val="28"/>
        </w:rPr>
        <w:t>Настоящий доклад подготовлен в соот</w:t>
      </w:r>
      <w:r w:rsidR="005360EF" w:rsidRPr="0044030A">
        <w:rPr>
          <w:sz w:val="28"/>
          <w:szCs w:val="28"/>
        </w:rPr>
        <w:t>ветствии со статьей 47 Федераль</w:t>
      </w:r>
      <w:r w:rsidRPr="0044030A">
        <w:rPr>
          <w:sz w:val="28"/>
          <w:szCs w:val="28"/>
        </w:rPr>
        <w:t>ного 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кона от</w:t>
      </w:r>
      <w:r w:rsidR="0066489C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31 июля 2020 года № 248-ФЗ «О государственном контроле (надзоре) и муниципальном контроле в Российской Федерации» (далее – Федеральный 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 xml:space="preserve">кон № 248-ФЗ), решением Совета </w:t>
      </w:r>
      <w:r w:rsidR="0066489C">
        <w:rPr>
          <w:sz w:val="28"/>
          <w:szCs w:val="28"/>
        </w:rPr>
        <w:t>Марьянского</w:t>
      </w:r>
      <w:r w:rsidRPr="0044030A">
        <w:rPr>
          <w:sz w:val="28"/>
          <w:szCs w:val="28"/>
        </w:rPr>
        <w:t xml:space="preserve"> сельского поселения Красноа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мей</w:t>
      </w:r>
      <w:r w:rsidR="0066489C">
        <w:rPr>
          <w:sz w:val="28"/>
          <w:szCs w:val="28"/>
        </w:rPr>
        <w:t>ского района от 14 декабря 2021 года № 36/5</w:t>
      </w:r>
      <w:r w:rsidRPr="0044030A">
        <w:rPr>
          <w:sz w:val="28"/>
          <w:szCs w:val="28"/>
        </w:rPr>
        <w:t>«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</w:t>
      </w:r>
      <w:proofErr w:type="gramEnd"/>
      <w:r w:rsidR="0066489C" w:rsidRPr="0066489C">
        <w:rPr>
          <w:rFonts w:eastAsiaTheme="minorEastAsia"/>
          <w:bCs/>
          <w:color w:val="000000"/>
          <w:sz w:val="28"/>
          <w:szCs w:val="28"/>
        </w:rPr>
        <w:t xml:space="preserve"> </w:t>
      </w:r>
      <w:proofErr w:type="gramStart"/>
      <w:r w:rsidR="0066489C" w:rsidRPr="0066489C">
        <w:rPr>
          <w:rFonts w:eastAsiaTheme="minorEastAsia"/>
          <w:bCs/>
          <w:color w:val="000000"/>
          <w:sz w:val="28"/>
          <w:szCs w:val="28"/>
        </w:rPr>
        <w:t>хозяйстве</w:t>
      </w:r>
      <w:proofErr w:type="gramEnd"/>
      <w:r w:rsidR="0066489C" w:rsidRPr="0066489C">
        <w:rPr>
          <w:rFonts w:eastAsiaTheme="minorEastAsia"/>
          <w:bCs/>
          <w:color w:val="000000"/>
          <w:sz w:val="28"/>
          <w:szCs w:val="28"/>
        </w:rPr>
        <w:t xml:space="preserve"> в границах  Марьянского сельского поселения Красноармейского района</w:t>
      </w:r>
      <w:r w:rsidRPr="0066489C">
        <w:rPr>
          <w:sz w:val="28"/>
          <w:szCs w:val="28"/>
        </w:rPr>
        <w:t>».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Перечень нормативно-правовых актов, регламентировавших осуществл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 xml:space="preserve">ние в 2022 году муниципального контроля 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на автомобильном транспорте, г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о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родском наземном электрическом транспорте и в дорожном хозяйстве в гран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и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цах  Марьянского сельского поселения Красноармейского района</w:t>
      </w:r>
      <w:r w:rsidR="0066489C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(далее – м</w:t>
      </w:r>
      <w:r w:rsidRPr="0044030A">
        <w:rPr>
          <w:sz w:val="28"/>
          <w:szCs w:val="28"/>
        </w:rPr>
        <w:t>у</w:t>
      </w:r>
      <w:r w:rsidRPr="0044030A">
        <w:rPr>
          <w:sz w:val="28"/>
          <w:szCs w:val="28"/>
        </w:rPr>
        <w:t>ниципальный контроль на автомобильном транспорте):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Конституция Российской Федерации;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Гражданский кодекс Российской Федерации;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Технический регламент Таможенног</w:t>
      </w:r>
      <w:r w:rsidR="005360EF" w:rsidRPr="0044030A">
        <w:rPr>
          <w:sz w:val="28"/>
          <w:szCs w:val="28"/>
        </w:rPr>
        <w:t xml:space="preserve">о союза </w:t>
      </w:r>
      <w:proofErr w:type="gramStart"/>
      <w:r w:rsidR="005360EF" w:rsidRPr="0044030A">
        <w:rPr>
          <w:sz w:val="28"/>
          <w:szCs w:val="28"/>
        </w:rPr>
        <w:t>ТР</w:t>
      </w:r>
      <w:proofErr w:type="gramEnd"/>
      <w:r w:rsidR="005360EF" w:rsidRPr="0044030A">
        <w:rPr>
          <w:sz w:val="28"/>
          <w:szCs w:val="28"/>
        </w:rPr>
        <w:t xml:space="preserve"> ТС 014/2011 «Безопа</w:t>
      </w:r>
      <w:r w:rsidR="005360EF"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ность автомобильных дорог», утвержденный решением Комиссии Таможенного союза от 18 октября 2011 года № 827;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Межгосударственный стандарт ГОСТ 33062-2014 «Дороги автомобил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ные общего пользования. Требования к размещению объектов дорожного и придорожного сервиса»;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Межгосударственный стандарт ГОСТ 33475-2015 «Дороги автомобил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ные общего пользования. Геометрические элементы. Технические требования»;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24 ноября 1995 года № 181-ФЗ «О социальной 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щите инвалидов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10 декабря 1995 года № 196-ФЗ «О безопасности дорожного движения»;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6 октября 2003 года № 131-ФЗ «Об общих при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ципах организации местного самоуправления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2 мая 2006 года № 59-ФЗ «О порядке рассмотрения обращений граждан»;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9 февраля 2007 года № 16-ФЗ «О транспортной безопасности»;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8 ноября 2007 года № 257-ФЗ «Об автомобильных дорогах и о дорожной деятельности в Российской Федерации и о внесении и</w:t>
      </w:r>
      <w:r w:rsidRPr="0044030A">
        <w:rPr>
          <w:sz w:val="28"/>
          <w:szCs w:val="28"/>
        </w:rPr>
        <w:t>з</w:t>
      </w:r>
      <w:r w:rsidRPr="0044030A">
        <w:rPr>
          <w:sz w:val="28"/>
          <w:szCs w:val="28"/>
        </w:rPr>
        <w:t>менений в отдельные законодательные акты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Федеральный закон от 8 ноября 2007 года № 259-ФЗ «Устав автомобил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ного транспорта и городского наземного электрического транспорта»;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23 февраля 2013 года № 15-ФЗ «Об охране здор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вья граждан от воздействия окружающего табачного дыма, последствий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 xml:space="preserve">требления табака или потребления </w:t>
      </w:r>
      <w:proofErr w:type="spellStart"/>
      <w:r w:rsidRPr="0044030A">
        <w:rPr>
          <w:sz w:val="28"/>
          <w:szCs w:val="28"/>
        </w:rPr>
        <w:t>никотинсодержащей</w:t>
      </w:r>
      <w:proofErr w:type="spellEnd"/>
      <w:r w:rsidRPr="0044030A">
        <w:rPr>
          <w:sz w:val="28"/>
          <w:szCs w:val="28"/>
        </w:rPr>
        <w:t xml:space="preserve"> продукции»;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13 июля 2015 года № 220-ФЗ «Об организации 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гулярных перевозок пассажиров и багажа автомобильным транспортом и г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родским наземным электрическим транспортом в Российской Федерации и о внесении изменений в отдельные законодательные акты Российской Федер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31 июля 2020 года № 247-ФЗ «Об обязательных требованиях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Федеральный закон от 11 июня 2021 года № 170-ФЗ «О внесении измен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ний в отдельные законодательные акты Российской Федерации в связи с прин</w:t>
      </w:r>
      <w:r w:rsidRPr="0044030A">
        <w:rPr>
          <w:sz w:val="28"/>
          <w:szCs w:val="28"/>
        </w:rPr>
        <w:t>я</w:t>
      </w:r>
      <w:r w:rsidRPr="0044030A">
        <w:rPr>
          <w:sz w:val="28"/>
          <w:szCs w:val="28"/>
        </w:rPr>
        <w:t>тием Федерального закона «О государственном контроле (надзоре) и муниц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пальном контроле в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постановление Совета Министров - </w:t>
      </w:r>
      <w:r w:rsidR="001B4F56" w:rsidRPr="0044030A">
        <w:rPr>
          <w:sz w:val="28"/>
          <w:szCs w:val="28"/>
        </w:rPr>
        <w:t>Правительства Российской Федер</w:t>
      </w:r>
      <w:r w:rsidR="001B4F56"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ции от 23 октября 1993 года № 1090 «О правилах дорожного движения»;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1 октября 2020 года № 1586 «Об утверждении Правил перевозок пассажиров и багажа автом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бильным транспортом и городским наземным электрическим транспортом»;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4030A">
        <w:rPr>
          <w:sz w:val="28"/>
          <w:szCs w:val="28"/>
        </w:rPr>
        <w:t>постановление Правительства Российской Федерации от 28 октября            2020 года № 1753 «О минимально необходимых для обслуживания участников дорожного движения требованиях к обеспеченности автомобильных дорог о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щего пользования федерального, регионального или межмуниципального, 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стного значения объектами дорожного сервиса, размещаемыми в границах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лос отвода автомобильных дорог, а также требованиях к перечню минимально необходимых услуг, оказываемых на таких объектах дорожного сервиса»;</w:t>
      </w:r>
      <w:proofErr w:type="gramEnd"/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7 декабря 2020 года № 2041 «Об утверждении требований к подготовке докладов о видах гос</w:t>
      </w:r>
      <w:r w:rsidRPr="0044030A">
        <w:rPr>
          <w:sz w:val="28"/>
          <w:szCs w:val="28"/>
        </w:rPr>
        <w:t>у</w:t>
      </w:r>
      <w:r w:rsidRPr="0044030A">
        <w:rPr>
          <w:sz w:val="28"/>
          <w:szCs w:val="28"/>
        </w:rPr>
        <w:t>дарственного контроля (надзора), муниципального контроля и сводного докл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да о государственном контроле (надзоре), муниципальном контроле в Росси</w:t>
      </w:r>
      <w:r w:rsidRPr="0044030A">
        <w:rPr>
          <w:sz w:val="28"/>
          <w:szCs w:val="28"/>
        </w:rPr>
        <w:t>й</w:t>
      </w:r>
      <w:r w:rsidRPr="0044030A">
        <w:rPr>
          <w:sz w:val="28"/>
          <w:szCs w:val="28"/>
        </w:rPr>
        <w:t>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4030A">
        <w:rPr>
          <w:sz w:val="28"/>
          <w:szCs w:val="28"/>
        </w:rPr>
        <w:t>постановление Правительства Российской Федерации от 31 декабря 2020 года № 2428 «О порядке формирования плана проведения плановых контрол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>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 (вместе с «Правилами формирования плана проведения плановых контрольных (надзорных) мероприятий на очере</w:t>
      </w:r>
      <w:r w:rsidRPr="0044030A">
        <w:rPr>
          <w:sz w:val="28"/>
          <w:szCs w:val="28"/>
        </w:rPr>
        <w:t>д</w:t>
      </w:r>
      <w:r w:rsidRPr="0044030A">
        <w:rPr>
          <w:sz w:val="28"/>
          <w:szCs w:val="28"/>
        </w:rPr>
        <w:t>ной календарный год, его согласования с органами прокуратуры</w:t>
      </w:r>
      <w:proofErr w:type="gramEnd"/>
      <w:r w:rsidRPr="0044030A">
        <w:rPr>
          <w:sz w:val="28"/>
          <w:szCs w:val="28"/>
        </w:rPr>
        <w:t>, включения в него и исключения из него контрольных (надзорных) мероприятий в течение года»);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постановление Правительства Российской Федерации от 6 марта 2021 г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да № 338 «О межведомственном информационном взаимодействии в рамках осуществления государственного контроля (надзора), муниципального контр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16 апреля 2021 года № 604 «Об утверждении Правил формирования и ведения единого реестра контрольных (надзорных) мероприятий и о внесении изменения в постановл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ние Правительства Российской Федерации от 28 апреля 2015 года № 415»;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8 сентября       2021 года № 1520 «Об особенностях пров</w:t>
      </w:r>
      <w:r w:rsidR="001B4F56" w:rsidRPr="0044030A">
        <w:rPr>
          <w:sz w:val="28"/>
          <w:szCs w:val="28"/>
        </w:rPr>
        <w:t>едения в 2022 году плановых ко</w:t>
      </w:r>
      <w:r w:rsidR="001B4F56"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трольных (надзорных) мероприятий, плановых проверок в отношении субъе</w:t>
      </w:r>
      <w:r w:rsidRPr="0044030A">
        <w:rPr>
          <w:sz w:val="28"/>
          <w:szCs w:val="28"/>
        </w:rPr>
        <w:t>к</w:t>
      </w:r>
      <w:r w:rsidRPr="0044030A">
        <w:rPr>
          <w:sz w:val="28"/>
          <w:szCs w:val="28"/>
        </w:rPr>
        <w:t>тов малого предпринимательства и о внесении изменений в некоторые акты Правительства Российской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27 октября    2021 года № 1844 «Об утверждении требований к разработке, содержанию, о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щественному обсуждению проектов форм проверочных листов, утверждению, применению, актуализации форм проверочных листов, а также случаев обяз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тельного применения проверочных листов»;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10 марта           2022 года № 336 «Об особенностях органи</w:t>
      </w:r>
      <w:r w:rsidR="001B4F56" w:rsidRPr="0044030A">
        <w:rPr>
          <w:sz w:val="28"/>
          <w:szCs w:val="28"/>
        </w:rPr>
        <w:t>зации и осуществления государс</w:t>
      </w:r>
      <w:r w:rsidR="001B4F56"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венного контроля (надзора), муниципального контроля»;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4030A">
        <w:rPr>
          <w:sz w:val="28"/>
          <w:szCs w:val="28"/>
        </w:rPr>
        <w:t>распоряжение Правительства Российской Федерации от 19 апреля 2016 года №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троля при организации и проведении проверок от иных государственных орг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нов, органов местного самоуправления либо подведомственных государстве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ным органам или органам местного самоуправления организаций, в распоряж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нии которых находятся эти документы и (или</w:t>
      </w:r>
      <w:proofErr w:type="gramEnd"/>
      <w:r w:rsidRPr="0044030A">
        <w:rPr>
          <w:sz w:val="28"/>
          <w:szCs w:val="28"/>
        </w:rPr>
        <w:t>) информация»;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транспорта РФ от 12 августа 2011 года № 211 «Об утверждении порядка осуществления временных ограничений или прекращ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ния движения транспортных средств по автомобильным дорогам»;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транспорта Российской Федерации от 16 ноября 2012 года № 402 «Об утверждении Классификации работ по капитальному 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монту, ремонту и содержанию автомобильных дорог»;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постановление Правительства Российской Федерации от 1 октября 2020 года № 1586 «Об утверждении Правил перевозок пассажиров и багажа автом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бильным транспортом и городским наземным электрическим транспортом»;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транспорта Российской Федерации от 30 апреля 2021 года № 145 «Об утверждении Правил обеспечения безопасности перев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lastRenderedPageBreak/>
        <w:t>зок автомобильным транспортом и городским наземным электрическим тран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портом»;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здравоохранения Российской Федерации от 20 фе</w:t>
      </w:r>
      <w:r w:rsidRPr="0044030A">
        <w:rPr>
          <w:sz w:val="28"/>
          <w:szCs w:val="28"/>
        </w:rPr>
        <w:t>в</w:t>
      </w:r>
      <w:r w:rsidRPr="0044030A">
        <w:rPr>
          <w:sz w:val="28"/>
          <w:szCs w:val="28"/>
        </w:rPr>
        <w:t xml:space="preserve">раля 2021 года № 129н «Об утверждении требований к знаку о запрете курения табака, потребления </w:t>
      </w:r>
      <w:proofErr w:type="spellStart"/>
      <w:r w:rsidRPr="0044030A">
        <w:rPr>
          <w:sz w:val="28"/>
          <w:szCs w:val="28"/>
        </w:rPr>
        <w:t>никотинсодержащей</w:t>
      </w:r>
      <w:proofErr w:type="spellEnd"/>
      <w:r w:rsidRPr="0044030A">
        <w:rPr>
          <w:sz w:val="28"/>
          <w:szCs w:val="28"/>
        </w:rPr>
        <w:t xml:space="preserve"> продукции или использования каль</w:t>
      </w:r>
      <w:r w:rsidRPr="0044030A">
        <w:rPr>
          <w:sz w:val="28"/>
          <w:szCs w:val="28"/>
        </w:rPr>
        <w:t>я</w:t>
      </w:r>
      <w:r w:rsidRPr="0044030A">
        <w:rPr>
          <w:sz w:val="28"/>
          <w:szCs w:val="28"/>
        </w:rPr>
        <w:t>нов и к порядку его размещения»;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Министерства экономического развития Российской Федерации от 31 марта 2021 года № 151 «О типовых формах документов, используемых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трольным (надзорным) органом»;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приказ Генеральной прокуратуры Российской Федерации от 2 июня       2021 года № 294 «О реализации Федерального закона от 31.07.2020 № 248-ФЗ «О государственном контроле (надзоре) и муниципальном контроле в Росси</w:t>
      </w:r>
      <w:r w:rsidRPr="0044030A">
        <w:rPr>
          <w:sz w:val="28"/>
          <w:szCs w:val="28"/>
        </w:rPr>
        <w:t>й</w:t>
      </w:r>
      <w:r w:rsidRPr="0044030A">
        <w:rPr>
          <w:sz w:val="28"/>
          <w:szCs w:val="28"/>
        </w:rPr>
        <w:t>ской Федерации»;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Национальный стандарт РФ ГОСТ </w:t>
      </w:r>
      <w:proofErr w:type="gramStart"/>
      <w:r w:rsidRPr="0044030A">
        <w:rPr>
          <w:sz w:val="28"/>
          <w:szCs w:val="28"/>
        </w:rPr>
        <w:t>Р</w:t>
      </w:r>
      <w:proofErr w:type="gramEnd"/>
      <w:r w:rsidRPr="0044030A">
        <w:rPr>
          <w:sz w:val="28"/>
          <w:szCs w:val="28"/>
        </w:rPr>
        <w:t xml:space="preserve"> 50597-2017«Дороги автомобильные и улицы. Требования к эксплуатационному состоянию, допустимому по усл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виям обеспечения безопасности дорожного движения. Методы контроля» (у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вержден и введен в действие приказом Федерального агентства по техническ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му регулированию и метрологии от 26 сентября 2017 года № 1245-ст);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Методические рекомендации по ремонту и содержанию автомобильных дорог общего пользования (приняты письмом </w:t>
      </w:r>
      <w:proofErr w:type="spellStart"/>
      <w:r w:rsidRPr="0044030A">
        <w:rPr>
          <w:sz w:val="28"/>
          <w:szCs w:val="28"/>
        </w:rPr>
        <w:t>Росавтодора</w:t>
      </w:r>
      <w:proofErr w:type="spellEnd"/>
      <w:r w:rsidRPr="0044030A">
        <w:rPr>
          <w:sz w:val="28"/>
          <w:szCs w:val="28"/>
        </w:rPr>
        <w:t xml:space="preserve"> от 17 марта 2004 г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да № ОС-28/1270-ис);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Закон Краснодарского края от 7 июня 2001 года № 369-КЗ «Об автом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бильных дорогах, расположенных на территории Краснодарского края»;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Закон Краснодарского края от 21 декабря 2018 года № 3931-КЗ «Об орг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низации регулярных перевозок пассажиров и багажа автомобильным транспо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том и городским наземным электрическим транспортом в Краснодарском крае»;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Устав </w:t>
      </w:r>
      <w:r w:rsidR="0066489C">
        <w:rPr>
          <w:sz w:val="28"/>
          <w:szCs w:val="28"/>
        </w:rPr>
        <w:t>Марьянского</w:t>
      </w:r>
      <w:r w:rsidRPr="0044030A">
        <w:rPr>
          <w:sz w:val="28"/>
          <w:szCs w:val="28"/>
        </w:rPr>
        <w:t xml:space="preserve"> сельского поселения Красноармейского района, пр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 xml:space="preserve">нятый решением Совета </w:t>
      </w:r>
      <w:r w:rsidR="0066489C">
        <w:rPr>
          <w:sz w:val="28"/>
          <w:szCs w:val="28"/>
        </w:rPr>
        <w:t>Марьянского</w:t>
      </w:r>
      <w:r w:rsidRPr="0044030A">
        <w:rPr>
          <w:sz w:val="28"/>
          <w:szCs w:val="28"/>
        </w:rPr>
        <w:t xml:space="preserve"> сельского поселения Красноармейского рай</w:t>
      </w:r>
      <w:r w:rsidR="0066489C">
        <w:rPr>
          <w:sz w:val="28"/>
          <w:szCs w:val="28"/>
        </w:rPr>
        <w:t>она от 28 апреля 2017 года № 52/4</w:t>
      </w:r>
      <w:r w:rsidRPr="0044030A">
        <w:rPr>
          <w:sz w:val="28"/>
          <w:szCs w:val="28"/>
        </w:rPr>
        <w:t>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решение </w:t>
      </w:r>
      <w:r w:rsidR="0066489C" w:rsidRPr="0044030A">
        <w:rPr>
          <w:sz w:val="28"/>
          <w:szCs w:val="28"/>
        </w:rPr>
        <w:t xml:space="preserve">Совета </w:t>
      </w:r>
      <w:r w:rsidR="0066489C">
        <w:rPr>
          <w:sz w:val="28"/>
          <w:szCs w:val="28"/>
        </w:rPr>
        <w:t>Марьянского</w:t>
      </w:r>
      <w:r w:rsidR="0066489C" w:rsidRPr="0044030A">
        <w:rPr>
          <w:sz w:val="28"/>
          <w:szCs w:val="28"/>
        </w:rPr>
        <w:t xml:space="preserve"> сельского поселения Красноармей</w:t>
      </w:r>
      <w:r w:rsidR="0066489C">
        <w:rPr>
          <w:sz w:val="28"/>
          <w:szCs w:val="28"/>
        </w:rPr>
        <w:t>ского района от 14 декабря 2021 года № 36/5</w:t>
      </w:r>
      <w:r w:rsidR="0066489C" w:rsidRPr="0044030A">
        <w:rPr>
          <w:sz w:val="28"/>
          <w:szCs w:val="28"/>
        </w:rPr>
        <w:t>«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Об утверждении Положения о муниц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и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пальном контроле на автомобильном транспорте, городском наземном электр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и</w:t>
      </w:r>
      <w:r w:rsidR="0066489C" w:rsidRPr="0066489C">
        <w:rPr>
          <w:rFonts w:eastAsiaTheme="minorEastAsia"/>
          <w:bCs/>
          <w:color w:val="000000"/>
          <w:sz w:val="28"/>
          <w:szCs w:val="28"/>
        </w:rPr>
        <w:t>ческом транспорте и в дорожном хозяйстве в границах  Марьянского сельского поселения Красноармейского района</w:t>
      </w:r>
      <w:r w:rsidR="0066489C" w:rsidRPr="0066489C">
        <w:rPr>
          <w:sz w:val="28"/>
          <w:szCs w:val="28"/>
        </w:rPr>
        <w:t>»</w:t>
      </w:r>
      <w:r w:rsidRPr="0044030A">
        <w:rPr>
          <w:sz w:val="28"/>
          <w:szCs w:val="28"/>
        </w:rPr>
        <w:t>;</w:t>
      </w:r>
    </w:p>
    <w:p w:rsidR="00F07058" w:rsidRDefault="00F07058" w:rsidP="00F07058">
      <w:pPr>
        <w:pStyle w:val="af0"/>
        <w:ind w:firstLine="709"/>
        <w:jc w:val="both"/>
      </w:pPr>
      <w:r>
        <w:t>постановление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Марьянского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Кра</w:t>
      </w:r>
      <w:r>
        <w:t>с</w:t>
      </w:r>
      <w:r>
        <w:t>ноармейского района</w:t>
      </w:r>
      <w:r>
        <w:rPr>
          <w:spacing w:val="1"/>
        </w:rPr>
        <w:t xml:space="preserve"> </w:t>
      </w:r>
      <w:r>
        <w:t>от 25 июня 2021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220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применения</w:t>
      </w:r>
      <w:proofErr w:type="gramEnd"/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муниципальными норм</w:t>
      </w:r>
      <w:r>
        <w:t>а</w:t>
      </w:r>
      <w:r>
        <w:t>тивными правовыми актами обязательных требований,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</w:t>
      </w:r>
      <w:r>
        <w:t>у</w:t>
      </w:r>
      <w:r>
        <w:t>ществлением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5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оценка</w:t>
      </w:r>
      <w:r>
        <w:rPr>
          <w:spacing w:val="32"/>
        </w:rPr>
        <w:t xml:space="preserve"> </w:t>
      </w:r>
      <w:r>
        <w:t>соблюдения</w:t>
      </w:r>
      <w:r>
        <w:rPr>
          <w:spacing w:val="37"/>
        </w:rPr>
        <w:t xml:space="preserve"> </w:t>
      </w:r>
      <w:r>
        <w:t>которых</w:t>
      </w:r>
      <w:r>
        <w:rPr>
          <w:spacing w:val="30"/>
        </w:rPr>
        <w:t xml:space="preserve"> </w:t>
      </w:r>
      <w:r>
        <w:t>осуществляется</w:t>
      </w:r>
      <w:r>
        <w:rPr>
          <w:spacing w:val="21"/>
        </w:rPr>
        <w:t xml:space="preserve"> </w:t>
      </w:r>
      <w:r>
        <w:t>в рамках муниципального ко</w:t>
      </w:r>
      <w:r>
        <w:t>н</w:t>
      </w:r>
      <w:r>
        <w:t>троля»;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758CB">
        <w:rPr>
          <w:sz w:val="28"/>
          <w:szCs w:val="28"/>
        </w:rPr>
        <w:t xml:space="preserve">постановление администрации </w:t>
      </w:r>
      <w:r w:rsidR="008758CB" w:rsidRPr="008758CB">
        <w:rPr>
          <w:sz w:val="28"/>
          <w:szCs w:val="28"/>
        </w:rPr>
        <w:t>Марьянского</w:t>
      </w:r>
      <w:r w:rsidRPr="008758CB">
        <w:rPr>
          <w:sz w:val="28"/>
          <w:szCs w:val="28"/>
        </w:rPr>
        <w:t xml:space="preserve"> сельского поселения Кра</w:t>
      </w:r>
      <w:r w:rsidRPr="008758CB">
        <w:rPr>
          <w:sz w:val="28"/>
          <w:szCs w:val="28"/>
        </w:rPr>
        <w:t>с</w:t>
      </w:r>
      <w:r w:rsidRPr="008758CB">
        <w:rPr>
          <w:sz w:val="28"/>
          <w:szCs w:val="28"/>
        </w:rPr>
        <w:t>ноармейско</w:t>
      </w:r>
      <w:r w:rsidR="008758CB" w:rsidRPr="008758CB">
        <w:rPr>
          <w:sz w:val="28"/>
          <w:szCs w:val="28"/>
        </w:rPr>
        <w:t>го района от 13</w:t>
      </w:r>
      <w:r w:rsidRPr="008758CB">
        <w:rPr>
          <w:sz w:val="28"/>
          <w:szCs w:val="28"/>
        </w:rPr>
        <w:t xml:space="preserve"> декабря 2021 года № </w:t>
      </w:r>
      <w:r w:rsidR="008758CB" w:rsidRPr="008758CB">
        <w:rPr>
          <w:sz w:val="28"/>
          <w:szCs w:val="28"/>
        </w:rPr>
        <w:t>455</w:t>
      </w:r>
      <w:r w:rsidRPr="008758CB">
        <w:rPr>
          <w:sz w:val="28"/>
          <w:szCs w:val="28"/>
        </w:rPr>
        <w:t xml:space="preserve"> «Об утверждении пр</w:t>
      </w:r>
      <w:r w:rsidRPr="008758CB">
        <w:rPr>
          <w:sz w:val="28"/>
          <w:szCs w:val="28"/>
        </w:rPr>
        <w:t>о</w:t>
      </w:r>
      <w:r w:rsidRPr="008758CB">
        <w:rPr>
          <w:sz w:val="28"/>
          <w:szCs w:val="28"/>
        </w:rPr>
        <w:t xml:space="preserve">граммы профилактики рисков причинения вреда (ущерба) охраняемым законом </w:t>
      </w:r>
      <w:r w:rsidRPr="008758CB">
        <w:rPr>
          <w:sz w:val="28"/>
          <w:szCs w:val="28"/>
        </w:rPr>
        <w:lastRenderedPageBreak/>
        <w:t>ценностям по муниципальному контролю (надзору) на автомобильном тран</w:t>
      </w:r>
      <w:r w:rsidRPr="008758CB">
        <w:rPr>
          <w:sz w:val="28"/>
          <w:szCs w:val="28"/>
        </w:rPr>
        <w:t>с</w:t>
      </w:r>
      <w:r w:rsidRPr="008758CB">
        <w:rPr>
          <w:sz w:val="28"/>
          <w:szCs w:val="28"/>
        </w:rPr>
        <w:t xml:space="preserve">порте, городском наземном электрическом транспорте и в дорожном хозяйстве </w:t>
      </w:r>
      <w:r w:rsidR="008758CB" w:rsidRPr="008758CB">
        <w:rPr>
          <w:sz w:val="28"/>
          <w:szCs w:val="28"/>
        </w:rPr>
        <w:t>на территории Марьянского</w:t>
      </w:r>
      <w:r w:rsidRPr="008758CB">
        <w:rPr>
          <w:sz w:val="28"/>
          <w:szCs w:val="28"/>
        </w:rPr>
        <w:t xml:space="preserve"> сельского поселения Красноармейского района на 2022 год»;</w:t>
      </w:r>
    </w:p>
    <w:p w:rsidR="00C6435A" w:rsidRPr="0044030A" w:rsidRDefault="00C6435A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иные правовые акты Российской Фед</w:t>
      </w:r>
      <w:r w:rsidR="00C35788" w:rsidRPr="0044030A">
        <w:rPr>
          <w:sz w:val="28"/>
          <w:szCs w:val="28"/>
        </w:rPr>
        <w:t>ерации, Краснодарского края, М</w:t>
      </w:r>
      <w:r w:rsidR="00C35788" w:rsidRPr="0044030A">
        <w:rPr>
          <w:sz w:val="28"/>
          <w:szCs w:val="28"/>
        </w:rPr>
        <w:t>у</w:t>
      </w:r>
      <w:r w:rsidRPr="0044030A">
        <w:rPr>
          <w:sz w:val="28"/>
          <w:szCs w:val="28"/>
        </w:rPr>
        <w:t xml:space="preserve">ниципального образования Красноармейский район, </w:t>
      </w:r>
      <w:r w:rsidR="008758CB">
        <w:rPr>
          <w:sz w:val="28"/>
          <w:szCs w:val="28"/>
        </w:rPr>
        <w:t>Марьянского</w:t>
      </w:r>
      <w:r w:rsidRPr="0044030A">
        <w:rPr>
          <w:sz w:val="28"/>
          <w:szCs w:val="28"/>
        </w:rPr>
        <w:t xml:space="preserve"> сельского поселения Красноармейского района.</w:t>
      </w:r>
    </w:p>
    <w:p w:rsidR="00DC05DC" w:rsidRPr="0044030A" w:rsidRDefault="00DC05DC" w:rsidP="00C6435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44030A">
        <w:rPr>
          <w:sz w:val="28"/>
          <w:szCs w:val="28"/>
        </w:rPr>
        <w:t>Все муниципальные правовые акты, регулирующие осуществление мун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ципального контроля, а также устанавливающие обязательные требования, с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 xml:space="preserve">блюдение которых является предметом такого контроля, прошли </w:t>
      </w:r>
      <w:proofErr w:type="spellStart"/>
      <w:r w:rsidRPr="0044030A">
        <w:rPr>
          <w:sz w:val="28"/>
          <w:szCs w:val="28"/>
        </w:rPr>
        <w:t>антикорру</w:t>
      </w:r>
      <w:r w:rsidRPr="0044030A">
        <w:rPr>
          <w:sz w:val="28"/>
          <w:szCs w:val="28"/>
        </w:rPr>
        <w:t>п</w:t>
      </w:r>
      <w:r w:rsidRPr="0044030A">
        <w:rPr>
          <w:sz w:val="28"/>
          <w:szCs w:val="28"/>
        </w:rPr>
        <w:t>ционную</w:t>
      </w:r>
      <w:proofErr w:type="spellEnd"/>
      <w:r w:rsidRPr="0044030A">
        <w:rPr>
          <w:sz w:val="28"/>
          <w:szCs w:val="28"/>
        </w:rPr>
        <w:t xml:space="preserve"> экспертизу, </w:t>
      </w:r>
      <w:r w:rsidR="002B3568" w:rsidRPr="0044030A">
        <w:rPr>
          <w:sz w:val="28"/>
          <w:szCs w:val="28"/>
        </w:rPr>
        <w:t>в случае необходимости – публичные процедуры и оце</w:t>
      </w:r>
      <w:r w:rsidR="002B3568" w:rsidRPr="0044030A">
        <w:rPr>
          <w:sz w:val="28"/>
          <w:szCs w:val="28"/>
        </w:rPr>
        <w:t>н</w:t>
      </w:r>
      <w:r w:rsidR="002B3568" w:rsidRPr="0044030A">
        <w:rPr>
          <w:sz w:val="28"/>
          <w:szCs w:val="28"/>
        </w:rPr>
        <w:t xml:space="preserve">ку регулирующего воздействия, </w:t>
      </w:r>
      <w:r w:rsidRPr="0044030A">
        <w:rPr>
          <w:sz w:val="28"/>
          <w:szCs w:val="28"/>
        </w:rPr>
        <w:t>доступны для юридических лиц, индивидуал</w:t>
      </w:r>
      <w:r w:rsidRPr="0044030A">
        <w:rPr>
          <w:sz w:val="28"/>
          <w:szCs w:val="28"/>
        </w:rPr>
        <w:t>ь</w:t>
      </w:r>
      <w:r w:rsidRPr="0044030A">
        <w:rPr>
          <w:sz w:val="28"/>
          <w:szCs w:val="28"/>
        </w:rPr>
        <w:t xml:space="preserve">ных предпринимателей и граждан в свободном доступе на официальном сайте </w:t>
      </w:r>
      <w:r w:rsidR="008758CB">
        <w:rPr>
          <w:sz w:val="28"/>
          <w:szCs w:val="28"/>
        </w:rPr>
        <w:t>Марьянского</w:t>
      </w:r>
      <w:r w:rsidR="002C42E4" w:rsidRPr="0044030A">
        <w:rPr>
          <w:sz w:val="28"/>
          <w:szCs w:val="28"/>
        </w:rPr>
        <w:t xml:space="preserve"> сельского поселения Красноармейского</w:t>
      </w:r>
      <w:r w:rsidRPr="0044030A">
        <w:rPr>
          <w:sz w:val="28"/>
          <w:szCs w:val="28"/>
        </w:rPr>
        <w:t xml:space="preserve"> район</w:t>
      </w:r>
      <w:r w:rsidR="002C42E4"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 xml:space="preserve"> в информационно-телекоммуникационной сети «Интернет». </w:t>
      </w:r>
      <w:proofErr w:type="gramEnd"/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Объектами муниципального контроля на </w:t>
      </w:r>
      <w:proofErr w:type="gramStart"/>
      <w:r w:rsidRPr="0044030A">
        <w:rPr>
          <w:sz w:val="28"/>
          <w:szCs w:val="28"/>
        </w:rPr>
        <w:t>автотранспорте</w:t>
      </w:r>
      <w:proofErr w:type="gramEnd"/>
      <w:r w:rsidRPr="0044030A">
        <w:rPr>
          <w:sz w:val="28"/>
          <w:szCs w:val="28"/>
        </w:rPr>
        <w:t xml:space="preserve"> на территории </w:t>
      </w:r>
      <w:r w:rsidR="007411B8">
        <w:rPr>
          <w:sz w:val="28"/>
          <w:szCs w:val="28"/>
        </w:rPr>
        <w:t>Марьянского</w:t>
      </w:r>
      <w:r w:rsidRPr="0044030A">
        <w:rPr>
          <w:sz w:val="28"/>
          <w:szCs w:val="28"/>
        </w:rPr>
        <w:t xml:space="preserve"> сельского поселения Красноармейского района являются: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а) в рамках пункта 1 части 1 статьи 16 Федерального закона № 248-ФЗ: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деятельность по осуществлению работ по капитальному ремонту, ремо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ту и содержанию автомобильных дорог общего пользования местного значения и искусственных дорожных сооружений на них;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б) в рамках пункта 2 части 1 статьи 16 Федерального закона № 248-ФЗ: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внесение платы за проезд по платным автомобильным дорогам общего пользования местного значения, платным участкам таких автомобильных дорог (в случае создания платных автомобильных дорог общего пользования местн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го значения, платных участков таких автомобильных дорог);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внесение платы за присоединение объектов дорожного сервиса к автом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бильным дорогам общего пользования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дорожно-строительные материалы, у</w:t>
      </w:r>
      <w:r w:rsidR="001B4F56" w:rsidRPr="0044030A">
        <w:rPr>
          <w:sz w:val="28"/>
          <w:szCs w:val="28"/>
        </w:rPr>
        <w:t>казанные в приложении № 1 к те</w:t>
      </w:r>
      <w:r w:rsidR="001B4F56" w:rsidRPr="0044030A">
        <w:rPr>
          <w:sz w:val="28"/>
          <w:szCs w:val="28"/>
        </w:rPr>
        <w:t>х</w:t>
      </w:r>
      <w:r w:rsidRPr="0044030A">
        <w:rPr>
          <w:sz w:val="28"/>
          <w:szCs w:val="28"/>
        </w:rPr>
        <w:t>ническому регламенту Таможенного союза «Безопасность автомобильных д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рог» (</w:t>
      </w:r>
      <w:proofErr w:type="gramStart"/>
      <w:r w:rsidRPr="0044030A">
        <w:rPr>
          <w:sz w:val="28"/>
          <w:szCs w:val="28"/>
        </w:rPr>
        <w:t>ТР</w:t>
      </w:r>
      <w:proofErr w:type="gramEnd"/>
      <w:r w:rsidRPr="0044030A">
        <w:rPr>
          <w:sz w:val="28"/>
          <w:szCs w:val="28"/>
        </w:rPr>
        <w:t xml:space="preserve"> ТС 014/2011);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дорожно-строительные изделия, указанные в приложении № 2 к технич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скому регламенту Таможенного союза «Безопасность автомобильных дорог» (</w:t>
      </w:r>
      <w:proofErr w:type="gramStart"/>
      <w:r w:rsidRPr="0044030A">
        <w:rPr>
          <w:sz w:val="28"/>
          <w:szCs w:val="28"/>
        </w:rPr>
        <w:t>ТР</w:t>
      </w:r>
      <w:proofErr w:type="gramEnd"/>
      <w:r w:rsidRPr="0044030A">
        <w:rPr>
          <w:sz w:val="28"/>
          <w:szCs w:val="28"/>
        </w:rPr>
        <w:t xml:space="preserve"> ТС 014/2011);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в) в рамках пункта 3 части 1 статьи 16 Федерального закона № 248-ФЗ: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объекты дорожного сервиса, размещенные в полосах отвода и (или) пр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дорожных полосах автомобильных дорог общего пользования местного знач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 xml:space="preserve">придорожные полосы и полосы </w:t>
      </w:r>
      <w:proofErr w:type="gramStart"/>
      <w:r w:rsidRPr="0044030A">
        <w:rPr>
          <w:sz w:val="28"/>
          <w:szCs w:val="28"/>
        </w:rPr>
        <w:t>отвода</w:t>
      </w:r>
      <w:proofErr w:type="gramEnd"/>
      <w:r w:rsidRPr="0044030A">
        <w:rPr>
          <w:sz w:val="28"/>
          <w:szCs w:val="28"/>
        </w:rPr>
        <w:t xml:space="preserve"> автомобильных дорог общего пользования местного значения;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автомобильная дорога общего пользования местного значения и искусс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венные дорожные сооружения на ней;</w:t>
      </w:r>
    </w:p>
    <w:p w:rsidR="002C42E4" w:rsidRPr="0044030A" w:rsidRDefault="002C42E4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C80FB6" w:rsidRPr="0044030A" w:rsidRDefault="00C80FB6" w:rsidP="002C42E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2. Сведения об организации вида контроля</w:t>
      </w:r>
    </w:p>
    <w:p w:rsidR="00EF3BFC" w:rsidRPr="0044030A" w:rsidRDefault="00AA2BC8" w:rsidP="00EF3BF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Администрация осуществляет </w:t>
      </w:r>
      <w:r w:rsidR="000A7E12" w:rsidRPr="0044030A">
        <w:rPr>
          <w:sz w:val="28"/>
          <w:szCs w:val="28"/>
        </w:rPr>
        <w:t xml:space="preserve">муниципальный контроль на </w:t>
      </w:r>
      <w:proofErr w:type="gramStart"/>
      <w:r w:rsidR="000A7E12" w:rsidRPr="0044030A">
        <w:rPr>
          <w:sz w:val="28"/>
          <w:szCs w:val="28"/>
        </w:rPr>
        <w:t>автотран</w:t>
      </w:r>
      <w:r w:rsidR="000A7E12" w:rsidRPr="0044030A">
        <w:rPr>
          <w:sz w:val="28"/>
          <w:szCs w:val="28"/>
        </w:rPr>
        <w:t>с</w:t>
      </w:r>
      <w:r w:rsidR="000A7E12" w:rsidRPr="0044030A">
        <w:rPr>
          <w:sz w:val="28"/>
          <w:szCs w:val="28"/>
        </w:rPr>
        <w:t>порте</w:t>
      </w:r>
      <w:proofErr w:type="gramEnd"/>
      <w:r w:rsidR="000A7E12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на основе управления рисками причинения вреда (ущерба) охраняемым законом ценностям.</w:t>
      </w:r>
      <w:r w:rsidR="00C80FB6" w:rsidRPr="0044030A">
        <w:rPr>
          <w:sz w:val="28"/>
          <w:szCs w:val="28"/>
        </w:rPr>
        <w:t xml:space="preserve"> </w:t>
      </w:r>
      <w:r w:rsidR="00EF3BFC" w:rsidRPr="0044030A">
        <w:rPr>
          <w:sz w:val="28"/>
          <w:szCs w:val="28"/>
        </w:rPr>
        <w:t xml:space="preserve">При осуществлении муниципального </w:t>
      </w:r>
      <w:r w:rsidR="00A266A1" w:rsidRPr="0044030A">
        <w:rPr>
          <w:sz w:val="28"/>
          <w:szCs w:val="28"/>
        </w:rPr>
        <w:t>контроля на авт</w:t>
      </w:r>
      <w:r w:rsidR="00A266A1" w:rsidRPr="0044030A">
        <w:rPr>
          <w:sz w:val="28"/>
          <w:szCs w:val="28"/>
        </w:rPr>
        <w:t>о</w:t>
      </w:r>
      <w:r w:rsidR="00A266A1" w:rsidRPr="0044030A">
        <w:rPr>
          <w:sz w:val="28"/>
          <w:szCs w:val="28"/>
        </w:rPr>
        <w:t xml:space="preserve">транспорте </w:t>
      </w:r>
      <w:r w:rsidR="00EF3BFC" w:rsidRPr="0044030A">
        <w:rPr>
          <w:sz w:val="28"/>
          <w:szCs w:val="28"/>
        </w:rPr>
        <w:t xml:space="preserve">предусмотрено </w:t>
      </w:r>
      <w:r w:rsidR="000A7E12" w:rsidRPr="0044030A">
        <w:rPr>
          <w:sz w:val="28"/>
          <w:szCs w:val="28"/>
        </w:rPr>
        <w:t>3</w:t>
      </w:r>
      <w:r w:rsidR="00EF3BFC" w:rsidRPr="0044030A">
        <w:rPr>
          <w:sz w:val="28"/>
          <w:szCs w:val="28"/>
        </w:rPr>
        <w:t xml:space="preserve"> категории риска – </w:t>
      </w:r>
      <w:proofErr w:type="gramStart"/>
      <w:r w:rsidR="00EF3BFC" w:rsidRPr="0044030A">
        <w:rPr>
          <w:sz w:val="28"/>
          <w:szCs w:val="28"/>
        </w:rPr>
        <w:t>средний</w:t>
      </w:r>
      <w:proofErr w:type="gramEnd"/>
      <w:r w:rsidR="00EF3BFC" w:rsidRPr="0044030A">
        <w:rPr>
          <w:sz w:val="28"/>
          <w:szCs w:val="28"/>
        </w:rPr>
        <w:t>, умеренный и низкий.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 осуществлении муниципального контроля на автотранспорте прим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 xml:space="preserve">няется </w:t>
      </w:r>
      <w:proofErr w:type="spellStart"/>
      <w:proofErr w:type="gramStart"/>
      <w:r w:rsidRPr="0044030A">
        <w:rPr>
          <w:sz w:val="28"/>
          <w:szCs w:val="28"/>
        </w:rPr>
        <w:t>риск-ориентированный</w:t>
      </w:r>
      <w:proofErr w:type="spellEnd"/>
      <w:proofErr w:type="gramEnd"/>
      <w:r w:rsidRPr="0044030A">
        <w:rPr>
          <w:sz w:val="28"/>
          <w:szCs w:val="28"/>
        </w:rPr>
        <w:t xml:space="preserve"> подход, предусмотрено 3 категории риска – средний, умеренный и низкий. Отнесение органом муниципального контроля объектов контроля к определенной категории риска осуществляется админис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рацией в рамках муниципального контроля на автомобильном транспорте на основе сопоставления их характеристик с утвержденными критериями риска и в соответствии с критериями отнесения объектов контроля.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Отнесение объектов контроля к категориям риска и изменение присвое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ных объектам контроля категорий риска осуществляются решениями органа муниципального контроля (на основании постановлений администрации).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Принятие решения об отнесении объектов контроля к категории низкого риска не требуется.</w:t>
      </w:r>
    </w:p>
    <w:p w:rsidR="00B1098A" w:rsidRPr="0044030A" w:rsidRDefault="00B1098A" w:rsidP="00B1098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4030A">
        <w:rPr>
          <w:sz w:val="28"/>
          <w:szCs w:val="28"/>
        </w:rPr>
        <w:t>При отсутствии решения об отнесении объектов контроля к категориям риска такие объекты контроля считаются отнесенными к низкой категории ри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ка.</w:t>
      </w:r>
    </w:p>
    <w:p w:rsidR="00AA2BC8" w:rsidRPr="0044030A" w:rsidRDefault="00AA2BC8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При отнесении органом муниципального контроля объектов контроля к категориям риска используются в том числе: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1) сведения, содержащиеся в информационных ресурсах и системах;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2) сведения, имеющиеся в распоряжении администрации;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3) сведения, полученные в рамках контрольных и профилактических 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роприятий, проведенных должностными лицами отдела;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сведения от государственных органов, иных органов местного сам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управления и организаций в рамках межведомственного информационного взаимодействия;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5) сведения по результатам предоставления гражданам и организациям муниципальных услуг;</w:t>
      </w:r>
    </w:p>
    <w:p w:rsidR="000466BF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6) сведения из обращений контролируемых лиц, иных граждан и орган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заций, из сообщений средств массовой информации;</w:t>
      </w:r>
    </w:p>
    <w:p w:rsidR="00AA2BC8" w:rsidRPr="0044030A" w:rsidRDefault="000466BF" w:rsidP="000466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7) иные сведения об объектах контроля.</w:t>
      </w:r>
    </w:p>
    <w:p w:rsidR="009F1A4F" w:rsidRPr="0044030A" w:rsidRDefault="00AA2BC8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Сбор, обработка, анализ и учёт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органом муниципального контроля без взаимодействия с контролируемыми лицами.</w:t>
      </w:r>
    </w:p>
    <w:p w:rsidR="0081017A" w:rsidRPr="0044030A" w:rsidRDefault="0074148E" w:rsidP="0081017A">
      <w:pPr>
        <w:ind w:firstLine="709"/>
        <w:jc w:val="both"/>
        <w:rPr>
          <w:spacing w:val="-2"/>
          <w:sz w:val="28"/>
          <w:szCs w:val="28"/>
        </w:rPr>
      </w:pPr>
      <w:r w:rsidRPr="0044030A">
        <w:rPr>
          <w:spacing w:val="-2"/>
          <w:sz w:val="28"/>
          <w:szCs w:val="28"/>
        </w:rPr>
        <w:t xml:space="preserve">Муниципальный контроль на </w:t>
      </w:r>
      <w:r w:rsidR="0081017A" w:rsidRPr="0044030A">
        <w:rPr>
          <w:spacing w:val="-2"/>
          <w:sz w:val="28"/>
          <w:szCs w:val="28"/>
        </w:rPr>
        <w:t xml:space="preserve">территории </w:t>
      </w:r>
      <w:r w:rsidR="008758CB">
        <w:rPr>
          <w:spacing w:val="-2"/>
          <w:sz w:val="28"/>
          <w:szCs w:val="28"/>
        </w:rPr>
        <w:t>Марьянского</w:t>
      </w:r>
      <w:r w:rsidR="00C80FB6" w:rsidRPr="0044030A">
        <w:rPr>
          <w:spacing w:val="-2"/>
          <w:sz w:val="28"/>
          <w:szCs w:val="28"/>
        </w:rPr>
        <w:t xml:space="preserve"> сельского посел</w:t>
      </w:r>
      <w:r w:rsidR="00C80FB6" w:rsidRPr="0044030A">
        <w:rPr>
          <w:spacing w:val="-2"/>
          <w:sz w:val="28"/>
          <w:szCs w:val="28"/>
        </w:rPr>
        <w:t>е</w:t>
      </w:r>
      <w:r w:rsidR="00C80FB6" w:rsidRPr="0044030A">
        <w:rPr>
          <w:spacing w:val="-2"/>
          <w:sz w:val="28"/>
          <w:szCs w:val="28"/>
        </w:rPr>
        <w:t xml:space="preserve">ния </w:t>
      </w:r>
      <w:r w:rsidR="0081017A" w:rsidRPr="0044030A">
        <w:rPr>
          <w:spacing w:val="-2"/>
          <w:sz w:val="28"/>
          <w:szCs w:val="28"/>
        </w:rPr>
        <w:t>Красноармей</w:t>
      </w:r>
      <w:r w:rsidR="00C80FB6" w:rsidRPr="0044030A">
        <w:rPr>
          <w:spacing w:val="-2"/>
          <w:sz w:val="28"/>
          <w:szCs w:val="28"/>
        </w:rPr>
        <w:t>ского</w:t>
      </w:r>
      <w:r w:rsidR="0081017A" w:rsidRPr="0044030A">
        <w:rPr>
          <w:spacing w:val="-2"/>
          <w:sz w:val="28"/>
          <w:szCs w:val="28"/>
        </w:rPr>
        <w:t xml:space="preserve"> район</w:t>
      </w:r>
      <w:r w:rsidR="00C80FB6" w:rsidRPr="0044030A">
        <w:rPr>
          <w:spacing w:val="-2"/>
          <w:sz w:val="28"/>
          <w:szCs w:val="28"/>
        </w:rPr>
        <w:t>а</w:t>
      </w:r>
      <w:r w:rsidR="0081017A" w:rsidRPr="0044030A">
        <w:rPr>
          <w:spacing w:val="-2"/>
          <w:sz w:val="28"/>
          <w:szCs w:val="28"/>
        </w:rPr>
        <w:t xml:space="preserve"> в 2022 году осуществлялся должностными лицами </w:t>
      </w:r>
      <w:r w:rsidR="0081017A" w:rsidRPr="0044030A">
        <w:rPr>
          <w:spacing w:val="-2"/>
          <w:sz w:val="28"/>
          <w:szCs w:val="28"/>
        </w:rPr>
        <w:lastRenderedPageBreak/>
        <w:t xml:space="preserve">администрации, являющимися инспекторами муниципального контроля. </w:t>
      </w:r>
      <w:r w:rsidR="006D0DEE" w:rsidRPr="0044030A">
        <w:rPr>
          <w:spacing w:val="-2"/>
          <w:sz w:val="28"/>
          <w:szCs w:val="28"/>
        </w:rPr>
        <w:t>Все должностные лица имеют высшее образование, соответствующее квалификац</w:t>
      </w:r>
      <w:r w:rsidR="006D0DEE" w:rsidRPr="0044030A">
        <w:rPr>
          <w:spacing w:val="-2"/>
          <w:sz w:val="28"/>
          <w:szCs w:val="28"/>
        </w:rPr>
        <w:t>и</w:t>
      </w:r>
      <w:r w:rsidR="006D0DEE" w:rsidRPr="0044030A">
        <w:rPr>
          <w:spacing w:val="-2"/>
          <w:sz w:val="28"/>
          <w:szCs w:val="28"/>
        </w:rPr>
        <w:t xml:space="preserve">онным требованиям по соответствующим должностям муниципальной службы. </w:t>
      </w:r>
      <w:r w:rsidR="0081017A" w:rsidRPr="0044030A">
        <w:rPr>
          <w:spacing w:val="-2"/>
          <w:sz w:val="28"/>
          <w:szCs w:val="28"/>
        </w:rPr>
        <w:t xml:space="preserve">Штатная численность работников, </w:t>
      </w:r>
      <w:r w:rsidR="004C57CD" w:rsidRPr="0044030A">
        <w:rPr>
          <w:spacing w:val="-2"/>
          <w:sz w:val="28"/>
          <w:szCs w:val="28"/>
        </w:rPr>
        <w:t>осуществлявших</w:t>
      </w:r>
      <w:r w:rsidR="0081017A" w:rsidRPr="0044030A">
        <w:rPr>
          <w:spacing w:val="-2"/>
          <w:sz w:val="28"/>
          <w:szCs w:val="28"/>
        </w:rPr>
        <w:t xml:space="preserve"> в 2022 году </w:t>
      </w:r>
      <w:r w:rsidRPr="0044030A">
        <w:rPr>
          <w:spacing w:val="-2"/>
          <w:sz w:val="28"/>
          <w:szCs w:val="28"/>
        </w:rPr>
        <w:t>муниципальный контроль на автотранспорте</w:t>
      </w:r>
      <w:r w:rsidR="0081017A" w:rsidRPr="0044030A">
        <w:rPr>
          <w:spacing w:val="-2"/>
          <w:sz w:val="28"/>
          <w:szCs w:val="28"/>
        </w:rPr>
        <w:t xml:space="preserve">, </w:t>
      </w:r>
      <w:r w:rsidR="0081017A" w:rsidRPr="0044030A">
        <w:rPr>
          <w:bCs/>
          <w:spacing w:val="-2"/>
          <w:sz w:val="28"/>
          <w:szCs w:val="28"/>
        </w:rPr>
        <w:t>–</w:t>
      </w:r>
      <w:r w:rsidR="0081017A" w:rsidRPr="0044030A">
        <w:rPr>
          <w:spacing w:val="-2"/>
          <w:sz w:val="28"/>
          <w:szCs w:val="28"/>
        </w:rPr>
        <w:t xml:space="preserve"> </w:t>
      </w:r>
      <w:r w:rsidR="00C80FB6" w:rsidRPr="0044030A">
        <w:rPr>
          <w:spacing w:val="-2"/>
          <w:sz w:val="28"/>
          <w:szCs w:val="28"/>
        </w:rPr>
        <w:t>3</w:t>
      </w:r>
      <w:r w:rsidR="0081017A" w:rsidRPr="0044030A">
        <w:rPr>
          <w:spacing w:val="-2"/>
          <w:sz w:val="28"/>
          <w:szCs w:val="28"/>
        </w:rPr>
        <w:t xml:space="preserve"> человека. Финансовое и материально-техническое обеспечение деятельности муниципальных инспекторов осущест</w:t>
      </w:r>
      <w:r w:rsidR="0081017A" w:rsidRPr="0044030A">
        <w:rPr>
          <w:spacing w:val="-2"/>
          <w:sz w:val="28"/>
          <w:szCs w:val="28"/>
        </w:rPr>
        <w:t>в</w:t>
      </w:r>
      <w:r w:rsidR="0081017A" w:rsidRPr="0044030A">
        <w:rPr>
          <w:spacing w:val="-2"/>
          <w:sz w:val="28"/>
          <w:szCs w:val="28"/>
        </w:rPr>
        <w:t xml:space="preserve">ляется за счет средств бюджета </w:t>
      </w:r>
      <w:r w:rsidR="008758CB">
        <w:rPr>
          <w:spacing w:val="-2"/>
          <w:sz w:val="28"/>
          <w:szCs w:val="28"/>
        </w:rPr>
        <w:t>Марьянского</w:t>
      </w:r>
      <w:r w:rsidR="00C80FB6" w:rsidRPr="0044030A">
        <w:rPr>
          <w:spacing w:val="-2"/>
          <w:sz w:val="28"/>
          <w:szCs w:val="28"/>
        </w:rPr>
        <w:t xml:space="preserve"> сельского поселения</w:t>
      </w:r>
      <w:r w:rsidR="0081017A" w:rsidRPr="0044030A">
        <w:rPr>
          <w:spacing w:val="-2"/>
          <w:sz w:val="28"/>
          <w:szCs w:val="28"/>
        </w:rPr>
        <w:t xml:space="preserve"> Красноарме</w:t>
      </w:r>
      <w:r w:rsidR="0081017A" w:rsidRPr="0044030A">
        <w:rPr>
          <w:spacing w:val="-2"/>
          <w:sz w:val="28"/>
          <w:szCs w:val="28"/>
        </w:rPr>
        <w:t>й</w:t>
      </w:r>
      <w:r w:rsidR="0081017A" w:rsidRPr="0044030A">
        <w:rPr>
          <w:spacing w:val="-2"/>
          <w:sz w:val="28"/>
          <w:szCs w:val="28"/>
        </w:rPr>
        <w:t>ск</w:t>
      </w:r>
      <w:r w:rsidR="00C80FB6" w:rsidRPr="0044030A">
        <w:rPr>
          <w:spacing w:val="-2"/>
          <w:sz w:val="28"/>
          <w:szCs w:val="28"/>
        </w:rPr>
        <w:t>ого</w:t>
      </w:r>
      <w:r w:rsidR="0081017A" w:rsidRPr="0044030A">
        <w:rPr>
          <w:spacing w:val="-2"/>
          <w:sz w:val="28"/>
          <w:szCs w:val="28"/>
        </w:rPr>
        <w:t xml:space="preserve"> район</w:t>
      </w:r>
      <w:r w:rsidR="00C80FB6" w:rsidRPr="0044030A">
        <w:rPr>
          <w:spacing w:val="-2"/>
          <w:sz w:val="28"/>
          <w:szCs w:val="28"/>
        </w:rPr>
        <w:t>а</w:t>
      </w:r>
      <w:r w:rsidR="0081017A" w:rsidRPr="0044030A">
        <w:rPr>
          <w:spacing w:val="-2"/>
          <w:sz w:val="28"/>
          <w:szCs w:val="28"/>
        </w:rPr>
        <w:t>.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цифровизации</w:t>
      </w:r>
      <w:proofErr w:type="spellEnd"/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в 2022 году осуществлялось (и будет продолжаться на постоянной основе в дальнейшем с учетом требований дейс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вующего законодательства) </w:t>
      </w:r>
      <w:r w:rsidRPr="0044030A">
        <w:rPr>
          <w:rFonts w:ascii="Times New Roman" w:hAnsi="Times New Roman"/>
          <w:sz w:val="28"/>
          <w:szCs w:val="28"/>
        </w:rPr>
        <w:t>внесение предусмотренных сведений в информац</w:t>
      </w:r>
      <w:r w:rsidRPr="0044030A">
        <w:rPr>
          <w:rFonts w:ascii="Times New Roman" w:hAnsi="Times New Roman"/>
          <w:sz w:val="28"/>
          <w:szCs w:val="28"/>
        </w:rPr>
        <w:t>и</w:t>
      </w:r>
      <w:r w:rsidRPr="0044030A">
        <w:rPr>
          <w:rFonts w:ascii="Times New Roman" w:hAnsi="Times New Roman"/>
          <w:sz w:val="28"/>
          <w:szCs w:val="28"/>
        </w:rPr>
        <w:t>онные системы, созданные в целях реализации положений Федерального закона № 248-ФЗ: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ЕРВК (единый реестр видов контроля);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  <w:lang w:val="en-US"/>
        </w:rPr>
        <w:t>monitoring</w:t>
      </w:r>
      <w:r w:rsidRPr="0044030A">
        <w:rPr>
          <w:rFonts w:ascii="Times New Roman" w:hAnsi="Times New Roman"/>
          <w:sz w:val="28"/>
          <w:szCs w:val="28"/>
        </w:rPr>
        <w:t>.</w:t>
      </w:r>
      <w:proofErr w:type="spellStart"/>
      <w:r w:rsidRPr="0044030A">
        <w:rPr>
          <w:rFonts w:ascii="Times New Roman" w:hAnsi="Times New Roman"/>
          <w:sz w:val="28"/>
          <w:szCs w:val="28"/>
          <w:lang w:val="en-US"/>
        </w:rPr>
        <w:t>ar</w:t>
      </w:r>
      <w:proofErr w:type="spellEnd"/>
      <w:r w:rsidRPr="0044030A">
        <w:rPr>
          <w:rFonts w:ascii="Times New Roman" w:hAnsi="Times New Roman"/>
          <w:sz w:val="28"/>
          <w:szCs w:val="28"/>
        </w:rPr>
        <w:t>.</w:t>
      </w:r>
      <w:proofErr w:type="spellStart"/>
      <w:r w:rsidRPr="0044030A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44030A">
        <w:rPr>
          <w:rFonts w:ascii="Times New Roman" w:hAnsi="Times New Roman"/>
          <w:sz w:val="28"/>
          <w:szCs w:val="28"/>
        </w:rPr>
        <w:t>.</w:t>
      </w:r>
      <w:r w:rsidRPr="0044030A">
        <w:rPr>
          <w:rFonts w:ascii="Times New Roman" w:hAnsi="Times New Roman"/>
          <w:sz w:val="28"/>
          <w:szCs w:val="28"/>
          <w:lang w:val="en-US"/>
        </w:rPr>
        <w:t>ru</w:t>
      </w:r>
      <w:r w:rsidRPr="0044030A">
        <w:rPr>
          <w:rFonts w:ascii="Times New Roman" w:hAnsi="Times New Roman"/>
          <w:sz w:val="28"/>
          <w:szCs w:val="28"/>
        </w:rPr>
        <w:t xml:space="preserve"> (совершенствование государственного управления);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ГИС ТОР КНД;</w:t>
      </w:r>
    </w:p>
    <w:p w:rsidR="00B1098A" w:rsidRPr="0044030A" w:rsidRDefault="00B1098A" w:rsidP="00B1098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ГАС «Управление».</w:t>
      </w:r>
    </w:p>
    <w:p w:rsidR="006831E0" w:rsidRPr="0044030A" w:rsidRDefault="006831E0" w:rsidP="006831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Также на постоянной основе ведется работа с публичной кадастровой картой (</w:t>
      </w:r>
      <w:proofErr w:type="spellStart"/>
      <w:r w:rsidRPr="0044030A">
        <w:rPr>
          <w:sz w:val="28"/>
          <w:szCs w:val="28"/>
        </w:rPr>
        <w:t>pkk.rosreestr.ru</w:t>
      </w:r>
      <w:proofErr w:type="spellEnd"/>
      <w:r w:rsidRPr="0044030A">
        <w:rPr>
          <w:sz w:val="28"/>
          <w:szCs w:val="28"/>
        </w:rPr>
        <w:t xml:space="preserve">), Единым государственным реестром недвижимости (ЕГРН), справочными правовыми системами и другими информационными системами, содержащими необходимые для осуществления </w:t>
      </w:r>
      <w:r w:rsidR="00E40254" w:rsidRPr="0044030A">
        <w:rPr>
          <w:sz w:val="28"/>
          <w:szCs w:val="28"/>
        </w:rPr>
        <w:t xml:space="preserve">муниципального контроля на автотранспорте </w:t>
      </w:r>
      <w:r w:rsidRPr="0044030A">
        <w:rPr>
          <w:sz w:val="28"/>
          <w:szCs w:val="28"/>
        </w:rPr>
        <w:t>сведения.</w:t>
      </w:r>
    </w:p>
    <w:p w:rsidR="006831E0" w:rsidRPr="0044030A" w:rsidRDefault="00AB4995" w:rsidP="00AA2BC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В 2022 году осуществлялось межведомственное информационное вза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модействие с</w:t>
      </w:r>
      <w:r w:rsidR="00B1098A" w:rsidRPr="0044030A">
        <w:rPr>
          <w:sz w:val="28"/>
          <w:szCs w:val="28"/>
        </w:rPr>
        <w:t xml:space="preserve"> администрацией муниципального образования Красноармейский район</w:t>
      </w:r>
      <w:r w:rsidR="006831E0" w:rsidRPr="0044030A">
        <w:rPr>
          <w:sz w:val="28"/>
          <w:szCs w:val="28"/>
        </w:rPr>
        <w:t xml:space="preserve"> по вопросам, связанным с осуществлением </w:t>
      </w:r>
      <w:r w:rsidR="001909B7" w:rsidRPr="0044030A">
        <w:rPr>
          <w:sz w:val="28"/>
          <w:szCs w:val="28"/>
        </w:rPr>
        <w:t>муниципального контроля на автотранспорте</w:t>
      </w:r>
      <w:r w:rsidR="006831E0" w:rsidRPr="0044030A">
        <w:rPr>
          <w:sz w:val="28"/>
          <w:szCs w:val="28"/>
        </w:rPr>
        <w:t>.</w:t>
      </w:r>
    </w:p>
    <w:p w:rsidR="006831E0" w:rsidRPr="0044030A" w:rsidRDefault="006831E0" w:rsidP="006831E0">
      <w:pPr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Также в 2022 году с целью формирования единообразной правопримен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тельной практики осуществлялась следующая работа в рамках межведомстве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ного взаимодействия:</w:t>
      </w:r>
    </w:p>
    <w:p w:rsidR="006831E0" w:rsidRPr="0044030A" w:rsidRDefault="006831E0" w:rsidP="006831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 xml:space="preserve">1) информационно-методический обмен с инспекторами муниципального контроля, осуществляющими деятельность в крае и за его пределами </w:t>
      </w:r>
      <w:proofErr w:type="spellStart"/>
      <w:r w:rsidRPr="0044030A">
        <w:rPr>
          <w:rFonts w:ascii="Times New Roman" w:hAnsi="Times New Roman"/>
          <w:sz w:val="28"/>
          <w:szCs w:val="28"/>
        </w:rPr>
        <w:t>очно</w:t>
      </w:r>
      <w:proofErr w:type="spellEnd"/>
      <w:r w:rsidRPr="0044030A">
        <w:rPr>
          <w:rFonts w:ascii="Times New Roman" w:hAnsi="Times New Roman"/>
          <w:sz w:val="28"/>
          <w:szCs w:val="28"/>
        </w:rPr>
        <w:t xml:space="preserve">, в телефонном режиме, в </w:t>
      </w:r>
      <w:proofErr w:type="spellStart"/>
      <w:proofErr w:type="gramStart"/>
      <w:r w:rsidRPr="0044030A">
        <w:rPr>
          <w:rFonts w:ascii="Times New Roman" w:hAnsi="Times New Roman"/>
          <w:sz w:val="28"/>
          <w:szCs w:val="28"/>
        </w:rPr>
        <w:t>телеграмм-каналах</w:t>
      </w:r>
      <w:proofErr w:type="spellEnd"/>
      <w:proofErr w:type="gramEnd"/>
      <w:r w:rsidRPr="0044030A">
        <w:rPr>
          <w:rFonts w:ascii="Times New Roman" w:hAnsi="Times New Roman"/>
          <w:sz w:val="28"/>
          <w:szCs w:val="28"/>
        </w:rPr>
        <w:t xml:space="preserve"> и чатах в </w:t>
      </w:r>
      <w:proofErr w:type="spellStart"/>
      <w:r w:rsidRPr="0044030A"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 w:rsidRPr="0044030A">
        <w:rPr>
          <w:rFonts w:ascii="Times New Roman" w:hAnsi="Times New Roman"/>
          <w:sz w:val="28"/>
          <w:szCs w:val="28"/>
        </w:rPr>
        <w:t>;</w:t>
      </w:r>
    </w:p>
    <w:p w:rsidR="006831E0" w:rsidRPr="0044030A" w:rsidRDefault="006831E0" w:rsidP="006831E0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 xml:space="preserve">2) участие в </w:t>
      </w:r>
      <w:proofErr w:type="spellStart"/>
      <w:r w:rsidRPr="0044030A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44030A">
        <w:rPr>
          <w:rFonts w:ascii="Times New Roman" w:hAnsi="Times New Roman"/>
          <w:sz w:val="28"/>
          <w:szCs w:val="28"/>
        </w:rPr>
        <w:t xml:space="preserve"> по темам, связанным с осуществлением муниц</w:t>
      </w:r>
      <w:r w:rsidRPr="0044030A">
        <w:rPr>
          <w:rFonts w:ascii="Times New Roman" w:hAnsi="Times New Roman"/>
          <w:sz w:val="28"/>
          <w:szCs w:val="28"/>
        </w:rPr>
        <w:t>и</w:t>
      </w:r>
      <w:r w:rsidRPr="0044030A">
        <w:rPr>
          <w:rFonts w:ascii="Times New Roman" w:hAnsi="Times New Roman"/>
          <w:sz w:val="28"/>
          <w:szCs w:val="28"/>
        </w:rPr>
        <w:t>пального контроля и реформой контрольно-надзорной деятельности;</w:t>
      </w:r>
    </w:p>
    <w:p w:rsidR="00E13E97" w:rsidRPr="0044030A" w:rsidRDefault="00E13E97" w:rsidP="00E13E97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 xml:space="preserve">3) на постоянной основе осуществлялся 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мониторинг изменений дейс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т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вующего законодательства, регулирующего осуществление контрольной де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я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тельности органами местного самоуправления, с целью поддержания в акт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альном состоянии муниципальных нормативно-правовых актов </w:t>
      </w:r>
      <w:proofErr w:type="gramStart"/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>в</w:t>
      </w:r>
      <w:proofErr w:type="gramEnd"/>
      <w:r w:rsidRPr="0044030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данной сфере.</w:t>
      </w:r>
    </w:p>
    <w:p w:rsidR="006831E0" w:rsidRPr="0044030A" w:rsidRDefault="0064037C" w:rsidP="0064037C">
      <w:pPr>
        <w:autoSpaceDE w:val="0"/>
        <w:autoSpaceDN w:val="0"/>
        <w:adjustRightInd w:val="0"/>
        <w:ind w:firstLine="720"/>
        <w:jc w:val="both"/>
        <w:rPr>
          <w:spacing w:val="-4"/>
          <w:sz w:val="28"/>
          <w:szCs w:val="28"/>
        </w:rPr>
      </w:pPr>
      <w:proofErr w:type="gramStart"/>
      <w:r w:rsidRPr="0044030A">
        <w:rPr>
          <w:spacing w:val="-4"/>
          <w:sz w:val="28"/>
          <w:szCs w:val="28"/>
        </w:rPr>
        <w:t>Порядок досудебного обжалования решений администрации как контрол</w:t>
      </w:r>
      <w:r w:rsidRPr="0044030A">
        <w:rPr>
          <w:spacing w:val="-4"/>
          <w:sz w:val="28"/>
          <w:szCs w:val="28"/>
        </w:rPr>
        <w:t>ь</w:t>
      </w:r>
      <w:r w:rsidRPr="0044030A">
        <w:rPr>
          <w:spacing w:val="-4"/>
          <w:sz w:val="28"/>
          <w:szCs w:val="28"/>
        </w:rPr>
        <w:t xml:space="preserve">ного органа, действий (бездействия) ее должностных лиц установлен разделом 5 Положения </w:t>
      </w:r>
      <w:r w:rsidR="008A2021" w:rsidRPr="0044030A">
        <w:rPr>
          <w:spacing w:val="-4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 в границ</w:t>
      </w:r>
      <w:r w:rsidR="00416A27" w:rsidRPr="0044030A">
        <w:rPr>
          <w:spacing w:val="-4"/>
          <w:sz w:val="28"/>
          <w:szCs w:val="28"/>
        </w:rPr>
        <w:t>ах</w:t>
      </w:r>
      <w:r w:rsidR="008A2021" w:rsidRPr="0044030A">
        <w:rPr>
          <w:spacing w:val="-4"/>
          <w:sz w:val="28"/>
          <w:szCs w:val="28"/>
        </w:rPr>
        <w:t xml:space="preserve"> населе</w:t>
      </w:r>
      <w:r w:rsidR="008A2021" w:rsidRPr="0044030A">
        <w:rPr>
          <w:spacing w:val="-4"/>
          <w:sz w:val="28"/>
          <w:szCs w:val="28"/>
        </w:rPr>
        <w:t>н</w:t>
      </w:r>
      <w:r w:rsidR="008A2021" w:rsidRPr="0044030A">
        <w:rPr>
          <w:spacing w:val="-4"/>
          <w:sz w:val="28"/>
          <w:szCs w:val="28"/>
        </w:rPr>
        <w:t xml:space="preserve">ных пунктов </w:t>
      </w:r>
      <w:r w:rsidR="008758CB">
        <w:rPr>
          <w:spacing w:val="-4"/>
          <w:sz w:val="28"/>
          <w:szCs w:val="28"/>
        </w:rPr>
        <w:t>Марьянского</w:t>
      </w:r>
      <w:r w:rsidR="00416A27" w:rsidRPr="0044030A">
        <w:rPr>
          <w:spacing w:val="-4"/>
          <w:sz w:val="28"/>
          <w:szCs w:val="28"/>
        </w:rPr>
        <w:t xml:space="preserve"> сельского поселения Красноармейского района</w:t>
      </w:r>
      <w:r w:rsidRPr="0044030A">
        <w:rPr>
          <w:spacing w:val="-4"/>
          <w:sz w:val="28"/>
          <w:szCs w:val="28"/>
        </w:rPr>
        <w:t>, утве</w:t>
      </w:r>
      <w:r w:rsidRPr="0044030A">
        <w:rPr>
          <w:spacing w:val="-4"/>
          <w:sz w:val="28"/>
          <w:szCs w:val="28"/>
        </w:rPr>
        <w:t>р</w:t>
      </w:r>
      <w:r w:rsidRPr="0044030A">
        <w:rPr>
          <w:spacing w:val="-4"/>
          <w:sz w:val="28"/>
          <w:szCs w:val="28"/>
        </w:rPr>
        <w:t xml:space="preserve">жденного решением Совета </w:t>
      </w:r>
      <w:r w:rsidR="008758CB">
        <w:rPr>
          <w:spacing w:val="-4"/>
          <w:sz w:val="28"/>
          <w:szCs w:val="28"/>
        </w:rPr>
        <w:t>Марьянского</w:t>
      </w:r>
      <w:r w:rsidR="00E13E97" w:rsidRPr="0044030A">
        <w:rPr>
          <w:spacing w:val="-4"/>
          <w:sz w:val="28"/>
          <w:szCs w:val="28"/>
        </w:rPr>
        <w:t xml:space="preserve"> сельского поселения Красноармейского</w:t>
      </w:r>
      <w:r w:rsidRPr="0044030A">
        <w:rPr>
          <w:spacing w:val="-4"/>
          <w:sz w:val="28"/>
          <w:szCs w:val="28"/>
        </w:rPr>
        <w:t xml:space="preserve"> </w:t>
      </w:r>
      <w:r w:rsidRPr="0044030A">
        <w:rPr>
          <w:spacing w:val="-4"/>
          <w:sz w:val="28"/>
          <w:szCs w:val="28"/>
        </w:rPr>
        <w:lastRenderedPageBreak/>
        <w:t>район</w:t>
      </w:r>
      <w:r w:rsidR="008758CB">
        <w:rPr>
          <w:spacing w:val="-4"/>
          <w:sz w:val="28"/>
          <w:szCs w:val="28"/>
        </w:rPr>
        <w:t>а от 14 декабря 2021 года № 36</w:t>
      </w:r>
      <w:r w:rsidRPr="0044030A">
        <w:rPr>
          <w:spacing w:val="-4"/>
          <w:sz w:val="28"/>
          <w:szCs w:val="28"/>
        </w:rPr>
        <w:t>/</w:t>
      </w:r>
      <w:r w:rsidR="008758CB">
        <w:rPr>
          <w:spacing w:val="-4"/>
          <w:sz w:val="28"/>
          <w:szCs w:val="28"/>
        </w:rPr>
        <w:t>5</w:t>
      </w:r>
      <w:r w:rsidRPr="0044030A">
        <w:rPr>
          <w:spacing w:val="-4"/>
          <w:sz w:val="28"/>
          <w:szCs w:val="28"/>
        </w:rPr>
        <w:t>.</w:t>
      </w:r>
      <w:proofErr w:type="gramEnd"/>
      <w:r w:rsidRPr="0044030A">
        <w:rPr>
          <w:spacing w:val="-4"/>
          <w:sz w:val="28"/>
          <w:szCs w:val="28"/>
        </w:rPr>
        <w:t xml:space="preserve"> Кроме того информация о порядке дос</w:t>
      </w:r>
      <w:r w:rsidRPr="0044030A">
        <w:rPr>
          <w:spacing w:val="-4"/>
          <w:sz w:val="28"/>
          <w:szCs w:val="28"/>
        </w:rPr>
        <w:t>у</w:t>
      </w:r>
      <w:r w:rsidRPr="0044030A">
        <w:rPr>
          <w:spacing w:val="-4"/>
          <w:sz w:val="28"/>
          <w:szCs w:val="28"/>
        </w:rPr>
        <w:t>дебного обжалования в соответствии с требованиями статьи 46 Федерального з</w:t>
      </w:r>
      <w:r w:rsidRPr="0044030A">
        <w:rPr>
          <w:spacing w:val="-4"/>
          <w:sz w:val="28"/>
          <w:szCs w:val="28"/>
        </w:rPr>
        <w:t>а</w:t>
      </w:r>
      <w:r w:rsidRPr="0044030A">
        <w:rPr>
          <w:spacing w:val="-4"/>
          <w:sz w:val="28"/>
          <w:szCs w:val="28"/>
        </w:rPr>
        <w:t>кона № 248-ФЗ размещена в открытом доступе на официальном сайте</w:t>
      </w:r>
      <w:r w:rsidR="00E13E97" w:rsidRPr="0044030A">
        <w:rPr>
          <w:spacing w:val="-4"/>
          <w:sz w:val="28"/>
          <w:szCs w:val="28"/>
        </w:rPr>
        <w:t xml:space="preserve"> админис</w:t>
      </w:r>
      <w:r w:rsidR="00E13E97" w:rsidRPr="0044030A">
        <w:rPr>
          <w:spacing w:val="-4"/>
          <w:sz w:val="28"/>
          <w:szCs w:val="28"/>
        </w:rPr>
        <w:t>т</w:t>
      </w:r>
      <w:r w:rsidR="00E13E97" w:rsidRPr="0044030A">
        <w:rPr>
          <w:spacing w:val="-4"/>
          <w:sz w:val="28"/>
          <w:szCs w:val="28"/>
        </w:rPr>
        <w:t xml:space="preserve">рации </w:t>
      </w:r>
      <w:r w:rsidR="007411B8">
        <w:rPr>
          <w:spacing w:val="-4"/>
          <w:sz w:val="28"/>
          <w:szCs w:val="28"/>
        </w:rPr>
        <w:t>Марьянского</w:t>
      </w:r>
      <w:r w:rsidR="00E13E97" w:rsidRPr="0044030A">
        <w:rPr>
          <w:spacing w:val="-4"/>
          <w:sz w:val="28"/>
          <w:szCs w:val="28"/>
        </w:rPr>
        <w:t xml:space="preserve"> сельского поселения Красноармейского района</w:t>
      </w:r>
      <w:r w:rsidRPr="0044030A">
        <w:rPr>
          <w:spacing w:val="-4"/>
          <w:sz w:val="28"/>
          <w:szCs w:val="28"/>
        </w:rPr>
        <w:t xml:space="preserve"> </w:t>
      </w:r>
      <w:r w:rsidR="00E13E97" w:rsidRPr="0044030A">
        <w:rPr>
          <w:spacing w:val="-4"/>
          <w:sz w:val="28"/>
          <w:szCs w:val="28"/>
        </w:rPr>
        <w:t>в разделе М</w:t>
      </w:r>
      <w:r w:rsidR="00E13E97" w:rsidRPr="0044030A">
        <w:rPr>
          <w:spacing w:val="-4"/>
          <w:sz w:val="28"/>
          <w:szCs w:val="28"/>
        </w:rPr>
        <w:t>у</w:t>
      </w:r>
      <w:r w:rsidR="00E13E97" w:rsidRPr="0044030A">
        <w:rPr>
          <w:spacing w:val="-4"/>
          <w:sz w:val="28"/>
          <w:szCs w:val="28"/>
        </w:rPr>
        <w:t>ниципальный контроль</w:t>
      </w:r>
      <w:r w:rsidR="00416A27" w:rsidRPr="0044030A">
        <w:rPr>
          <w:spacing w:val="-4"/>
          <w:sz w:val="28"/>
          <w:szCs w:val="28"/>
        </w:rPr>
        <w:t xml:space="preserve"> </w:t>
      </w:r>
      <w:r w:rsidRPr="0044030A">
        <w:rPr>
          <w:spacing w:val="-4"/>
          <w:sz w:val="28"/>
          <w:szCs w:val="28"/>
        </w:rPr>
        <w:t>и в ЕРВК.</w:t>
      </w:r>
    </w:p>
    <w:p w:rsidR="00BB258F" w:rsidRDefault="00BB258F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758CB" w:rsidRPr="0044030A" w:rsidRDefault="008758CB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3. Сведения о профилактике рисков причинения вреда (ущерба</w:t>
      </w:r>
      <w:r w:rsidR="00BB258F" w:rsidRPr="0044030A">
        <w:rPr>
          <w:b/>
          <w:sz w:val="28"/>
          <w:szCs w:val="28"/>
        </w:rPr>
        <w:t>)</w:t>
      </w:r>
    </w:p>
    <w:p w:rsidR="00E53F29" w:rsidRPr="0044030A" w:rsidRDefault="00E53F29" w:rsidP="00E53F2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07743">
        <w:rPr>
          <w:sz w:val="28"/>
          <w:szCs w:val="28"/>
        </w:rPr>
        <w:t xml:space="preserve">Постановлением администрации </w:t>
      </w:r>
      <w:r w:rsidR="00207743" w:rsidRPr="00207743">
        <w:rPr>
          <w:spacing w:val="-4"/>
          <w:sz w:val="28"/>
          <w:szCs w:val="28"/>
        </w:rPr>
        <w:t>Марьянского</w:t>
      </w:r>
      <w:r w:rsidR="00416A27" w:rsidRPr="00207743">
        <w:rPr>
          <w:spacing w:val="-4"/>
          <w:sz w:val="28"/>
          <w:szCs w:val="28"/>
        </w:rPr>
        <w:t xml:space="preserve"> сельского поселения Кра</w:t>
      </w:r>
      <w:r w:rsidR="00416A27" w:rsidRPr="00207743">
        <w:rPr>
          <w:spacing w:val="-4"/>
          <w:sz w:val="28"/>
          <w:szCs w:val="28"/>
        </w:rPr>
        <w:t>с</w:t>
      </w:r>
      <w:r w:rsidR="00416A27" w:rsidRPr="00207743">
        <w:rPr>
          <w:spacing w:val="-4"/>
          <w:sz w:val="28"/>
          <w:szCs w:val="28"/>
        </w:rPr>
        <w:t>ноармейского района</w:t>
      </w:r>
      <w:r w:rsidR="00207743" w:rsidRPr="00207743">
        <w:rPr>
          <w:sz w:val="28"/>
          <w:szCs w:val="28"/>
        </w:rPr>
        <w:t xml:space="preserve"> от 13</w:t>
      </w:r>
      <w:r w:rsidRPr="00207743">
        <w:rPr>
          <w:sz w:val="28"/>
          <w:szCs w:val="28"/>
        </w:rPr>
        <w:t xml:space="preserve">декабря 2021 года № </w:t>
      </w:r>
      <w:r w:rsidR="00207743" w:rsidRPr="00207743">
        <w:rPr>
          <w:sz w:val="28"/>
          <w:szCs w:val="28"/>
        </w:rPr>
        <w:t xml:space="preserve">455 </w:t>
      </w:r>
      <w:r w:rsidR="00DF78F3" w:rsidRPr="00207743">
        <w:rPr>
          <w:sz w:val="28"/>
          <w:szCs w:val="28"/>
        </w:rPr>
        <w:t>с учетом требований ст</w:t>
      </w:r>
      <w:r w:rsidR="00DF78F3" w:rsidRPr="00207743">
        <w:rPr>
          <w:sz w:val="28"/>
          <w:szCs w:val="28"/>
        </w:rPr>
        <w:t>а</w:t>
      </w:r>
      <w:r w:rsidR="00DF78F3" w:rsidRPr="00207743">
        <w:rPr>
          <w:sz w:val="28"/>
          <w:szCs w:val="28"/>
        </w:rPr>
        <w:t>тей 44, 45 Федерального закона № 248-ФЗ, постановления Правительства Росси</w:t>
      </w:r>
      <w:r w:rsidR="00DF78F3" w:rsidRPr="00207743">
        <w:rPr>
          <w:sz w:val="28"/>
          <w:szCs w:val="28"/>
        </w:rPr>
        <w:t>й</w:t>
      </w:r>
      <w:r w:rsidR="00DF78F3" w:rsidRPr="00207743">
        <w:rPr>
          <w:sz w:val="28"/>
          <w:szCs w:val="28"/>
        </w:rPr>
        <w:t>ской Федерации от 25 июня 2021 года № 990 «Об утверждении Правил разр</w:t>
      </w:r>
      <w:r w:rsidR="00DF78F3" w:rsidRPr="00207743">
        <w:rPr>
          <w:sz w:val="28"/>
          <w:szCs w:val="28"/>
        </w:rPr>
        <w:t>а</w:t>
      </w:r>
      <w:r w:rsidR="00DF78F3" w:rsidRPr="00207743">
        <w:rPr>
          <w:sz w:val="28"/>
          <w:szCs w:val="28"/>
        </w:rPr>
        <w:t>ботки и утверждения контрольными (надзорными) органами программы пр</w:t>
      </w:r>
      <w:r w:rsidR="00DF78F3" w:rsidRPr="00207743">
        <w:rPr>
          <w:sz w:val="28"/>
          <w:szCs w:val="28"/>
        </w:rPr>
        <w:t>о</w:t>
      </w:r>
      <w:r w:rsidR="00DF78F3" w:rsidRPr="00207743">
        <w:rPr>
          <w:sz w:val="28"/>
          <w:szCs w:val="28"/>
        </w:rPr>
        <w:t>филактики рисков причинения вреда (ущерба) охраняемым законом ценн</w:t>
      </w:r>
      <w:r w:rsidR="00DF78F3" w:rsidRPr="00207743">
        <w:rPr>
          <w:sz w:val="28"/>
          <w:szCs w:val="28"/>
        </w:rPr>
        <w:t>о</w:t>
      </w:r>
      <w:r w:rsidR="00DF78F3" w:rsidRPr="00207743">
        <w:rPr>
          <w:sz w:val="28"/>
          <w:szCs w:val="28"/>
        </w:rPr>
        <w:t>стям», решения</w:t>
      </w:r>
      <w:r w:rsidR="00DF78F3" w:rsidRPr="0044030A">
        <w:rPr>
          <w:sz w:val="28"/>
          <w:szCs w:val="28"/>
        </w:rPr>
        <w:t xml:space="preserve"> Совета </w:t>
      </w:r>
      <w:r w:rsidR="008758CB">
        <w:rPr>
          <w:spacing w:val="-4"/>
          <w:sz w:val="28"/>
          <w:szCs w:val="28"/>
        </w:rPr>
        <w:t>Марьянского</w:t>
      </w:r>
      <w:r w:rsidR="00416A27" w:rsidRPr="0044030A">
        <w:rPr>
          <w:spacing w:val="-4"/>
          <w:sz w:val="28"/>
          <w:szCs w:val="28"/>
        </w:rPr>
        <w:t xml:space="preserve"> сельского поселения Красноармейского района</w:t>
      </w:r>
      <w:r w:rsidR="008758CB">
        <w:rPr>
          <w:sz w:val="28"/>
          <w:szCs w:val="28"/>
        </w:rPr>
        <w:t xml:space="preserve"> от 14 декабря 2021</w:t>
      </w:r>
      <w:proofErr w:type="gramEnd"/>
      <w:r w:rsidR="008758CB">
        <w:rPr>
          <w:sz w:val="28"/>
          <w:szCs w:val="28"/>
        </w:rPr>
        <w:t xml:space="preserve"> </w:t>
      </w:r>
      <w:proofErr w:type="gramStart"/>
      <w:r w:rsidR="008758CB">
        <w:rPr>
          <w:sz w:val="28"/>
          <w:szCs w:val="28"/>
        </w:rPr>
        <w:t>года № 36</w:t>
      </w:r>
      <w:r w:rsidR="00DF78F3" w:rsidRPr="0044030A">
        <w:rPr>
          <w:sz w:val="28"/>
          <w:szCs w:val="28"/>
        </w:rPr>
        <w:t>/</w:t>
      </w:r>
      <w:r w:rsidR="008758CB">
        <w:rPr>
          <w:sz w:val="28"/>
          <w:szCs w:val="28"/>
        </w:rPr>
        <w:t>5</w:t>
      </w:r>
      <w:r w:rsidR="00DF78F3" w:rsidRPr="0044030A">
        <w:rPr>
          <w:sz w:val="28"/>
          <w:szCs w:val="28"/>
        </w:rPr>
        <w:t xml:space="preserve"> «</w:t>
      </w:r>
      <w:r w:rsidR="00A967A1" w:rsidRPr="0044030A">
        <w:rPr>
          <w:sz w:val="28"/>
          <w:szCs w:val="28"/>
        </w:rPr>
        <w:t>Об утверждении Положения о муниц</w:t>
      </w:r>
      <w:r w:rsidR="00A967A1" w:rsidRPr="0044030A">
        <w:rPr>
          <w:sz w:val="28"/>
          <w:szCs w:val="28"/>
        </w:rPr>
        <w:t>и</w:t>
      </w:r>
      <w:r w:rsidR="00A967A1" w:rsidRPr="0044030A">
        <w:rPr>
          <w:sz w:val="28"/>
          <w:szCs w:val="28"/>
        </w:rPr>
        <w:t>пальном контроле на автомобильном транспорте, городском наземном электр</w:t>
      </w:r>
      <w:r w:rsidR="00A967A1" w:rsidRPr="0044030A">
        <w:rPr>
          <w:sz w:val="28"/>
          <w:szCs w:val="28"/>
        </w:rPr>
        <w:t>и</w:t>
      </w:r>
      <w:r w:rsidR="00A967A1" w:rsidRPr="0044030A">
        <w:rPr>
          <w:sz w:val="28"/>
          <w:szCs w:val="28"/>
        </w:rPr>
        <w:t xml:space="preserve">ческом транспорте и в дорожном хозяйстве </w:t>
      </w:r>
      <w:r w:rsidR="008758CB">
        <w:rPr>
          <w:sz w:val="28"/>
          <w:szCs w:val="28"/>
        </w:rPr>
        <w:t>на территории Марьянского с</w:t>
      </w:r>
      <w:r w:rsidR="00416A27" w:rsidRPr="0044030A">
        <w:rPr>
          <w:spacing w:val="-4"/>
          <w:sz w:val="28"/>
          <w:szCs w:val="28"/>
        </w:rPr>
        <w:t>ел</w:t>
      </w:r>
      <w:r w:rsidR="00416A27" w:rsidRPr="0044030A">
        <w:rPr>
          <w:spacing w:val="-4"/>
          <w:sz w:val="28"/>
          <w:szCs w:val="28"/>
        </w:rPr>
        <w:t>ь</w:t>
      </w:r>
      <w:r w:rsidR="00416A27" w:rsidRPr="0044030A">
        <w:rPr>
          <w:spacing w:val="-4"/>
          <w:sz w:val="28"/>
          <w:szCs w:val="28"/>
        </w:rPr>
        <w:t>ского поселения Красноармейского района</w:t>
      </w:r>
      <w:r w:rsidR="00DF78F3" w:rsidRPr="0044030A">
        <w:rPr>
          <w:sz w:val="28"/>
          <w:szCs w:val="28"/>
        </w:rPr>
        <w:t>»</w:t>
      </w:r>
      <w:r w:rsidR="008758CB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утверждена Программа профила</w:t>
      </w:r>
      <w:r w:rsidRPr="0044030A">
        <w:rPr>
          <w:sz w:val="28"/>
          <w:szCs w:val="28"/>
        </w:rPr>
        <w:t>к</w:t>
      </w:r>
      <w:r w:rsidRPr="0044030A">
        <w:rPr>
          <w:sz w:val="28"/>
          <w:szCs w:val="28"/>
        </w:rPr>
        <w:t>тики рисков причин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 xml:space="preserve">ния вреда (ущерба) охраняемым законом ценностям при осуществлении муниципального </w:t>
      </w:r>
      <w:r w:rsidR="00A266A1" w:rsidRPr="0044030A">
        <w:rPr>
          <w:sz w:val="28"/>
          <w:szCs w:val="28"/>
        </w:rPr>
        <w:t xml:space="preserve">контроля на автотранспорте </w:t>
      </w:r>
      <w:r w:rsidRPr="0044030A">
        <w:rPr>
          <w:sz w:val="28"/>
          <w:szCs w:val="28"/>
        </w:rPr>
        <w:t xml:space="preserve">на территории </w:t>
      </w:r>
      <w:r w:rsidR="007411B8">
        <w:rPr>
          <w:spacing w:val="-4"/>
          <w:sz w:val="28"/>
          <w:szCs w:val="28"/>
        </w:rPr>
        <w:t>Марьянского</w:t>
      </w:r>
      <w:r w:rsidR="00416A27" w:rsidRPr="0044030A">
        <w:rPr>
          <w:spacing w:val="-4"/>
          <w:sz w:val="28"/>
          <w:szCs w:val="28"/>
        </w:rPr>
        <w:t xml:space="preserve"> сельского поселения Красноармейского района</w:t>
      </w:r>
      <w:r w:rsidRPr="0044030A">
        <w:rPr>
          <w:sz w:val="28"/>
          <w:szCs w:val="28"/>
        </w:rPr>
        <w:t xml:space="preserve"> на 2022 год</w:t>
      </w:r>
      <w:r w:rsidR="00DF78F3" w:rsidRPr="0044030A">
        <w:rPr>
          <w:sz w:val="28"/>
          <w:szCs w:val="28"/>
        </w:rPr>
        <w:t xml:space="preserve"> (далее – Программа профила</w:t>
      </w:r>
      <w:r w:rsidR="00DF78F3" w:rsidRPr="0044030A">
        <w:rPr>
          <w:sz w:val="28"/>
          <w:szCs w:val="28"/>
        </w:rPr>
        <w:t>к</w:t>
      </w:r>
      <w:r w:rsidR="00DF78F3" w:rsidRPr="0044030A">
        <w:rPr>
          <w:sz w:val="28"/>
          <w:szCs w:val="28"/>
        </w:rPr>
        <w:t>тики)</w:t>
      </w:r>
      <w:r w:rsidR="00416A27" w:rsidRPr="0044030A">
        <w:rPr>
          <w:sz w:val="28"/>
          <w:szCs w:val="28"/>
        </w:rPr>
        <w:t>.</w:t>
      </w:r>
      <w:proofErr w:type="gramEnd"/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 учетом вышеуказанных требований при осуществлении администрац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ей</w:t>
      </w:r>
      <w:r w:rsidR="008758CB">
        <w:rPr>
          <w:sz w:val="28"/>
          <w:szCs w:val="28"/>
        </w:rPr>
        <w:t xml:space="preserve"> </w:t>
      </w:r>
      <w:r w:rsidR="00A967A1" w:rsidRPr="0044030A">
        <w:rPr>
          <w:sz w:val="28"/>
          <w:szCs w:val="28"/>
        </w:rPr>
        <w:t xml:space="preserve">муниципального контроля на автотранспорте </w:t>
      </w:r>
      <w:r w:rsidRPr="0044030A">
        <w:rPr>
          <w:sz w:val="28"/>
          <w:szCs w:val="28"/>
        </w:rPr>
        <w:t>проводятся следующие виды профилактических мероприятий, включенных в программу профилактики: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450101"/>
      <w:r w:rsidRPr="0044030A">
        <w:rPr>
          <w:sz w:val="28"/>
          <w:szCs w:val="28"/>
        </w:rPr>
        <w:t>1) информирование;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450102"/>
      <w:bookmarkEnd w:id="0"/>
      <w:r w:rsidRPr="0044030A">
        <w:rPr>
          <w:sz w:val="28"/>
          <w:szCs w:val="28"/>
        </w:rPr>
        <w:t>2) обобщение правоприменительной практики;</w:t>
      </w:r>
    </w:p>
    <w:p w:rsidR="00DF78F3" w:rsidRPr="0044030A" w:rsidRDefault="00DF78F3" w:rsidP="00DF78F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450104"/>
      <w:bookmarkEnd w:id="1"/>
      <w:r w:rsidRPr="0044030A">
        <w:rPr>
          <w:sz w:val="28"/>
          <w:szCs w:val="28"/>
        </w:rPr>
        <w:t>3) объявление предостережения;</w:t>
      </w:r>
    </w:p>
    <w:bookmarkEnd w:id="2"/>
    <w:p w:rsidR="00DF78F3" w:rsidRPr="0044030A" w:rsidRDefault="00DF78F3" w:rsidP="00DF78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консультирование.</w:t>
      </w:r>
    </w:p>
    <w:p w:rsidR="009752AA" w:rsidRPr="0044030A" w:rsidRDefault="009752AA" w:rsidP="009752AA">
      <w:pPr>
        <w:ind w:firstLine="709"/>
        <w:jc w:val="both"/>
        <w:rPr>
          <w:rStyle w:val="ae"/>
          <w:i w:val="0"/>
          <w:sz w:val="28"/>
          <w:szCs w:val="28"/>
        </w:rPr>
      </w:pPr>
      <w:proofErr w:type="gramStart"/>
      <w:r w:rsidRPr="0044030A">
        <w:rPr>
          <w:rStyle w:val="ae"/>
          <w:i w:val="0"/>
          <w:sz w:val="28"/>
          <w:szCs w:val="28"/>
        </w:rPr>
        <w:t>При подготовке проекта Программы профилактики на 2023 год проведена частичная оценка результативности и эффективности Программы за 9 месяцев 2022 года (ввиду отсутствия проведенных на момент подготовки проекта ко</w:t>
      </w:r>
      <w:r w:rsidRPr="0044030A">
        <w:rPr>
          <w:rStyle w:val="ae"/>
          <w:i w:val="0"/>
          <w:sz w:val="28"/>
          <w:szCs w:val="28"/>
        </w:rPr>
        <w:t>н</w:t>
      </w:r>
      <w:r w:rsidRPr="0044030A">
        <w:rPr>
          <w:rStyle w:val="ae"/>
          <w:i w:val="0"/>
          <w:sz w:val="28"/>
          <w:szCs w:val="28"/>
        </w:rPr>
        <w:t>трольных мероприятий) по следующим показателям результативности и эффе</w:t>
      </w:r>
      <w:r w:rsidRPr="0044030A">
        <w:rPr>
          <w:rStyle w:val="ae"/>
          <w:i w:val="0"/>
          <w:sz w:val="28"/>
          <w:szCs w:val="28"/>
        </w:rPr>
        <w:t>к</w:t>
      </w:r>
      <w:r w:rsidRPr="0044030A">
        <w:rPr>
          <w:rStyle w:val="ae"/>
          <w:i w:val="0"/>
          <w:sz w:val="28"/>
          <w:szCs w:val="28"/>
        </w:rPr>
        <w:t>тивности, установленными Программой профилактики на 2022 год:</w:t>
      </w:r>
      <w:proofErr w:type="gramEnd"/>
    </w:p>
    <w:p w:rsidR="009752AA" w:rsidRPr="0044030A" w:rsidRDefault="009752AA" w:rsidP="009752AA">
      <w:pPr>
        <w:ind w:firstLine="709"/>
        <w:jc w:val="both"/>
        <w:rPr>
          <w:rStyle w:val="ae"/>
          <w:i w:val="0"/>
          <w:sz w:val="28"/>
          <w:szCs w:val="28"/>
        </w:rPr>
      </w:pPr>
      <w:r w:rsidRPr="0044030A">
        <w:rPr>
          <w:rStyle w:val="ae"/>
          <w:i w:val="0"/>
          <w:sz w:val="28"/>
          <w:szCs w:val="28"/>
        </w:rPr>
        <w:t>а) доля нарушений, выявленных в ходе проведения контрольных мер</w:t>
      </w:r>
      <w:r w:rsidRPr="0044030A">
        <w:rPr>
          <w:rStyle w:val="ae"/>
          <w:i w:val="0"/>
          <w:sz w:val="28"/>
          <w:szCs w:val="28"/>
        </w:rPr>
        <w:t>о</w:t>
      </w:r>
      <w:r w:rsidRPr="0044030A">
        <w:rPr>
          <w:rStyle w:val="ae"/>
          <w:i w:val="0"/>
          <w:sz w:val="28"/>
          <w:szCs w:val="28"/>
        </w:rPr>
        <w:t>приятий, от общего числа контрольных мероприятий, осуществленных в отн</w:t>
      </w:r>
      <w:r w:rsidRPr="0044030A">
        <w:rPr>
          <w:rStyle w:val="ae"/>
          <w:i w:val="0"/>
          <w:sz w:val="28"/>
          <w:szCs w:val="28"/>
        </w:rPr>
        <w:t>о</w:t>
      </w:r>
      <w:r w:rsidRPr="0044030A">
        <w:rPr>
          <w:rStyle w:val="ae"/>
          <w:i w:val="0"/>
          <w:sz w:val="28"/>
          <w:szCs w:val="28"/>
        </w:rPr>
        <w:t>шении контролируемых лиц, - оценить невозможно;</w:t>
      </w:r>
    </w:p>
    <w:p w:rsidR="009752AA" w:rsidRPr="0044030A" w:rsidRDefault="009752AA" w:rsidP="009752AA">
      <w:pPr>
        <w:ind w:firstLine="709"/>
        <w:jc w:val="both"/>
        <w:rPr>
          <w:rStyle w:val="ae"/>
          <w:i w:val="0"/>
          <w:sz w:val="28"/>
          <w:szCs w:val="28"/>
        </w:rPr>
      </w:pPr>
      <w:r w:rsidRPr="0044030A">
        <w:rPr>
          <w:rStyle w:val="ae"/>
          <w:i w:val="0"/>
          <w:sz w:val="28"/>
          <w:szCs w:val="28"/>
        </w:rPr>
        <w:t>б) доля профилактических мероприятий к объему контрольных мер</w:t>
      </w:r>
      <w:r w:rsidRPr="0044030A">
        <w:rPr>
          <w:rStyle w:val="ae"/>
          <w:i w:val="0"/>
          <w:sz w:val="28"/>
          <w:szCs w:val="28"/>
        </w:rPr>
        <w:t>о</w:t>
      </w:r>
      <w:r w:rsidR="001B4F56" w:rsidRPr="0044030A">
        <w:rPr>
          <w:rStyle w:val="ae"/>
          <w:i w:val="0"/>
          <w:sz w:val="28"/>
          <w:szCs w:val="28"/>
        </w:rPr>
        <w:t>приятий – оценить невозможно;</w:t>
      </w:r>
    </w:p>
    <w:p w:rsidR="009752AA" w:rsidRPr="0044030A" w:rsidRDefault="009752AA" w:rsidP="009752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4030A">
        <w:rPr>
          <w:rStyle w:val="ae"/>
          <w:i w:val="0"/>
          <w:sz w:val="28"/>
          <w:szCs w:val="28"/>
        </w:rPr>
        <w:t xml:space="preserve">в) </w:t>
      </w:r>
      <w:r w:rsidRPr="0044030A">
        <w:rPr>
          <w:rFonts w:eastAsia="Calibri"/>
          <w:sz w:val="28"/>
          <w:szCs w:val="28"/>
          <w:lang w:eastAsia="en-US"/>
        </w:rPr>
        <w:t>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 – контрольные мероприятия за 9 месяцев 2022 года не проводились, профилактических мероприятий</w:t>
      </w:r>
      <w:r w:rsidR="005C1310" w:rsidRPr="0044030A">
        <w:rPr>
          <w:rFonts w:eastAsia="Calibri"/>
          <w:sz w:val="28"/>
          <w:szCs w:val="28"/>
          <w:lang w:eastAsia="en-US"/>
        </w:rPr>
        <w:t>;</w:t>
      </w:r>
    </w:p>
    <w:p w:rsidR="009752AA" w:rsidRPr="0044030A" w:rsidRDefault="009752AA" w:rsidP="009752A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4030A">
        <w:rPr>
          <w:rFonts w:eastAsia="Calibri"/>
          <w:sz w:val="28"/>
          <w:szCs w:val="28"/>
          <w:lang w:eastAsia="en-US"/>
        </w:rPr>
        <w:lastRenderedPageBreak/>
        <w:t>г) снижение количества однотипных и повторяющихся нарушений одним и тем же подконтрольным субъектом – оценить невозможно.</w:t>
      </w:r>
    </w:p>
    <w:p w:rsidR="007C0FE5" w:rsidRPr="0044030A" w:rsidRDefault="007C0FE5" w:rsidP="007C0FE5">
      <w:pPr>
        <w:pStyle w:val="ad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proofErr w:type="gramStart"/>
      <w:r w:rsidRPr="0044030A">
        <w:rPr>
          <w:rFonts w:ascii="Times New Roman" w:hAnsi="Times New Roman"/>
          <w:sz w:val="28"/>
          <w:szCs w:val="28"/>
        </w:rPr>
        <w:t xml:space="preserve">В рамках утвержденной Программы профилактики в 2022 года по мере необходимости проводилась работа по размещению на официальном сайте </w:t>
      </w:r>
      <w:r w:rsidR="007411B8">
        <w:rPr>
          <w:rFonts w:ascii="Times New Roman" w:hAnsi="Times New Roman"/>
          <w:sz w:val="28"/>
          <w:szCs w:val="28"/>
        </w:rPr>
        <w:t>Марьянского</w:t>
      </w:r>
      <w:r w:rsidR="00142F83" w:rsidRPr="0044030A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</w:t>
      </w:r>
      <w:r w:rsidRPr="0044030A">
        <w:rPr>
          <w:rFonts w:ascii="Times New Roman" w:hAnsi="Times New Roman"/>
          <w:sz w:val="28"/>
          <w:szCs w:val="28"/>
        </w:rPr>
        <w:t xml:space="preserve">в сети «Интернет» </w:t>
      </w:r>
      <w:r w:rsidR="008758CB" w:rsidRPr="008758CB">
        <w:rPr>
          <w:rFonts w:ascii="Times New Roman" w:hAnsi="Times New Roman"/>
          <w:sz w:val="28"/>
          <w:szCs w:val="28"/>
        </w:rPr>
        <w:t>http://maradmin.ru/</w:t>
      </w:r>
      <w:r w:rsidR="00142F83" w:rsidRPr="008758CB">
        <w:rPr>
          <w:rFonts w:ascii="Times New Roman" w:hAnsi="Times New Roman"/>
          <w:sz w:val="28"/>
          <w:szCs w:val="28"/>
        </w:rPr>
        <w:t>,</w:t>
      </w:r>
      <w:r w:rsidR="00142F83" w:rsidRPr="0044030A">
        <w:rPr>
          <w:rFonts w:ascii="Times New Roman" w:hAnsi="Times New Roman"/>
          <w:sz w:val="28"/>
          <w:szCs w:val="28"/>
        </w:rPr>
        <w:t xml:space="preserve"> </w:t>
      </w:r>
      <w:r w:rsidRPr="0044030A">
        <w:rPr>
          <w:rFonts w:ascii="Times New Roman" w:hAnsi="Times New Roman"/>
          <w:sz w:val="28"/>
          <w:szCs w:val="28"/>
        </w:rPr>
        <w:t xml:space="preserve"> информации, предусмотренной статьей 46 Федерального закона № 248-ФЗ, - перечней нормативных правовых актов или их отдельных частей, содержащих обязательные требования, требования, установленные м</w:t>
      </w:r>
      <w:r w:rsidRPr="0044030A">
        <w:rPr>
          <w:rFonts w:ascii="Times New Roman" w:hAnsi="Times New Roman"/>
          <w:sz w:val="28"/>
          <w:szCs w:val="28"/>
        </w:rPr>
        <w:t>у</w:t>
      </w:r>
      <w:r w:rsidRPr="0044030A">
        <w:rPr>
          <w:rFonts w:ascii="Times New Roman" w:hAnsi="Times New Roman"/>
          <w:sz w:val="28"/>
          <w:szCs w:val="28"/>
        </w:rPr>
        <w:t>ниципальными правовыми актами, оценка соблюдения которых являлась пре</w:t>
      </w:r>
      <w:r w:rsidRPr="0044030A">
        <w:rPr>
          <w:rFonts w:ascii="Times New Roman" w:hAnsi="Times New Roman"/>
          <w:sz w:val="28"/>
          <w:szCs w:val="28"/>
        </w:rPr>
        <w:t>д</w:t>
      </w:r>
      <w:r w:rsidRPr="0044030A">
        <w:rPr>
          <w:rFonts w:ascii="Times New Roman" w:hAnsi="Times New Roman"/>
          <w:sz w:val="28"/>
          <w:szCs w:val="28"/>
        </w:rPr>
        <w:t xml:space="preserve">метом </w:t>
      </w:r>
      <w:r w:rsidR="009752AA" w:rsidRPr="0044030A">
        <w:rPr>
          <w:rFonts w:ascii="Times New Roman" w:hAnsi="Times New Roman"/>
          <w:sz w:val="28"/>
          <w:szCs w:val="28"/>
        </w:rPr>
        <w:t>муниципального контроля на</w:t>
      </w:r>
      <w:proofErr w:type="gramEnd"/>
      <w:r w:rsidR="009752AA" w:rsidRPr="0044030A">
        <w:rPr>
          <w:rFonts w:ascii="Times New Roman" w:hAnsi="Times New Roman"/>
          <w:sz w:val="28"/>
          <w:szCs w:val="28"/>
        </w:rPr>
        <w:t xml:space="preserve"> автотранспорте</w:t>
      </w:r>
      <w:r w:rsidRPr="0044030A">
        <w:rPr>
          <w:rFonts w:ascii="Times New Roman" w:hAnsi="Times New Roman"/>
          <w:sz w:val="28"/>
          <w:szCs w:val="28"/>
        </w:rPr>
        <w:t xml:space="preserve">, текстов соответствующих нормативных правовых актов и </w:t>
      </w:r>
      <w:proofErr w:type="gramStart"/>
      <w:r w:rsidRPr="0044030A">
        <w:rPr>
          <w:rFonts w:ascii="Times New Roman" w:hAnsi="Times New Roman"/>
          <w:sz w:val="28"/>
          <w:szCs w:val="28"/>
        </w:rPr>
        <w:t>другое</w:t>
      </w:r>
      <w:proofErr w:type="gramEnd"/>
      <w:r w:rsidRPr="0044030A">
        <w:rPr>
          <w:rFonts w:ascii="Times New Roman" w:hAnsi="Times New Roman"/>
          <w:sz w:val="28"/>
          <w:szCs w:val="28"/>
        </w:rPr>
        <w:t xml:space="preserve">. Раздел муниципального контроля на официальном </w:t>
      </w:r>
      <w:proofErr w:type="gramStart"/>
      <w:r w:rsidRPr="0044030A">
        <w:rPr>
          <w:rFonts w:ascii="Times New Roman" w:hAnsi="Times New Roman"/>
          <w:sz w:val="28"/>
          <w:szCs w:val="28"/>
        </w:rPr>
        <w:t>сайте</w:t>
      </w:r>
      <w:proofErr w:type="gramEnd"/>
      <w:r w:rsidRPr="0044030A">
        <w:rPr>
          <w:rFonts w:ascii="Times New Roman" w:hAnsi="Times New Roman"/>
          <w:sz w:val="28"/>
          <w:szCs w:val="28"/>
        </w:rPr>
        <w:t xml:space="preserve"> был полностью изменен в соответствии с актуальными тр</w:t>
      </w:r>
      <w:r w:rsidRPr="0044030A">
        <w:rPr>
          <w:rFonts w:ascii="Times New Roman" w:hAnsi="Times New Roman"/>
          <w:sz w:val="28"/>
          <w:szCs w:val="28"/>
        </w:rPr>
        <w:t>е</w:t>
      </w:r>
      <w:r w:rsidRPr="0044030A">
        <w:rPr>
          <w:rFonts w:ascii="Times New Roman" w:hAnsi="Times New Roman"/>
          <w:sz w:val="28"/>
          <w:szCs w:val="28"/>
        </w:rPr>
        <w:t>бованиями Федерального закона № 248-ФЗ. Аналогичные сведения в соотве</w:t>
      </w:r>
      <w:r w:rsidRPr="0044030A">
        <w:rPr>
          <w:rFonts w:ascii="Times New Roman" w:hAnsi="Times New Roman"/>
          <w:sz w:val="28"/>
          <w:szCs w:val="28"/>
        </w:rPr>
        <w:t>т</w:t>
      </w:r>
      <w:r w:rsidRPr="0044030A">
        <w:rPr>
          <w:rFonts w:ascii="Times New Roman" w:hAnsi="Times New Roman"/>
          <w:sz w:val="28"/>
          <w:szCs w:val="28"/>
        </w:rPr>
        <w:t>ствии с требованиями действующего законодательства были размещены в Ед</w:t>
      </w:r>
      <w:r w:rsidRPr="0044030A">
        <w:rPr>
          <w:rFonts w:ascii="Times New Roman" w:hAnsi="Times New Roman"/>
          <w:sz w:val="28"/>
          <w:szCs w:val="28"/>
        </w:rPr>
        <w:t>и</w:t>
      </w:r>
      <w:r w:rsidRPr="0044030A">
        <w:rPr>
          <w:rFonts w:ascii="Times New Roman" w:hAnsi="Times New Roman"/>
          <w:sz w:val="28"/>
          <w:szCs w:val="28"/>
        </w:rPr>
        <w:t>ном реестре видов контроля (ЕРВК).</w:t>
      </w:r>
    </w:p>
    <w:p w:rsidR="007C0FE5" w:rsidRPr="0044030A" w:rsidRDefault="007C0FE5" w:rsidP="007C0FE5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030A">
        <w:rPr>
          <w:iCs/>
          <w:sz w:val="28"/>
          <w:szCs w:val="28"/>
        </w:rPr>
        <w:t xml:space="preserve">В установленном статьей 47 </w:t>
      </w:r>
      <w:r w:rsidRPr="0044030A">
        <w:rPr>
          <w:sz w:val="28"/>
          <w:szCs w:val="28"/>
        </w:rPr>
        <w:t>Федерального закона № 248-ФЗ</w:t>
      </w:r>
      <w:r w:rsidRPr="0044030A">
        <w:rPr>
          <w:iCs/>
          <w:sz w:val="28"/>
          <w:szCs w:val="28"/>
        </w:rPr>
        <w:t xml:space="preserve"> порядке был подготовлен, утвержден и размещен на официальном сайте </w:t>
      </w:r>
      <w:r w:rsidR="008758CB">
        <w:rPr>
          <w:spacing w:val="-4"/>
          <w:sz w:val="28"/>
          <w:szCs w:val="28"/>
        </w:rPr>
        <w:t>Марьянского</w:t>
      </w:r>
      <w:r w:rsidR="00142F83" w:rsidRPr="0044030A">
        <w:rPr>
          <w:spacing w:val="-4"/>
          <w:sz w:val="28"/>
          <w:szCs w:val="28"/>
        </w:rPr>
        <w:t xml:space="preserve"> сел</w:t>
      </w:r>
      <w:r w:rsidR="00142F83" w:rsidRPr="0044030A">
        <w:rPr>
          <w:spacing w:val="-4"/>
          <w:sz w:val="28"/>
          <w:szCs w:val="28"/>
        </w:rPr>
        <w:t>ь</w:t>
      </w:r>
      <w:r w:rsidR="00142F83" w:rsidRPr="0044030A">
        <w:rPr>
          <w:spacing w:val="-4"/>
          <w:sz w:val="28"/>
          <w:szCs w:val="28"/>
        </w:rPr>
        <w:t>ского поселения Красноармейского района</w:t>
      </w:r>
      <w:r w:rsidR="00142F83" w:rsidRPr="0044030A">
        <w:rPr>
          <w:iCs/>
          <w:sz w:val="28"/>
          <w:szCs w:val="28"/>
        </w:rPr>
        <w:t xml:space="preserve"> </w:t>
      </w:r>
      <w:r w:rsidRPr="0044030A">
        <w:rPr>
          <w:iCs/>
          <w:sz w:val="28"/>
          <w:szCs w:val="28"/>
        </w:rPr>
        <w:t>(</w:t>
      </w:r>
      <w:r w:rsidR="008758CB" w:rsidRPr="008758CB">
        <w:rPr>
          <w:iCs/>
          <w:sz w:val="28"/>
          <w:szCs w:val="28"/>
          <w:lang w:val="en-US"/>
        </w:rPr>
        <w:t>http</w:t>
      </w:r>
      <w:r w:rsidR="008758CB" w:rsidRPr="008758CB">
        <w:rPr>
          <w:iCs/>
          <w:sz w:val="28"/>
          <w:szCs w:val="28"/>
        </w:rPr>
        <w:t>://</w:t>
      </w:r>
      <w:proofErr w:type="spellStart"/>
      <w:r w:rsidR="008758CB" w:rsidRPr="008758CB">
        <w:rPr>
          <w:iCs/>
          <w:sz w:val="28"/>
          <w:szCs w:val="28"/>
          <w:lang w:val="en-US"/>
        </w:rPr>
        <w:t>maradmin</w:t>
      </w:r>
      <w:proofErr w:type="spellEnd"/>
      <w:r w:rsidR="008758CB" w:rsidRPr="008758CB">
        <w:rPr>
          <w:iCs/>
          <w:sz w:val="28"/>
          <w:szCs w:val="28"/>
        </w:rPr>
        <w:t>.</w:t>
      </w:r>
      <w:r w:rsidR="008758CB" w:rsidRPr="008758CB">
        <w:rPr>
          <w:iCs/>
          <w:sz w:val="28"/>
          <w:szCs w:val="28"/>
          <w:lang w:val="en-US"/>
        </w:rPr>
        <w:t>ru</w:t>
      </w:r>
      <w:r w:rsidR="008758CB" w:rsidRPr="008758CB">
        <w:rPr>
          <w:iCs/>
          <w:sz w:val="28"/>
          <w:szCs w:val="28"/>
        </w:rPr>
        <w:t>/</w:t>
      </w:r>
      <w:r w:rsidRPr="0044030A">
        <w:rPr>
          <w:iCs/>
          <w:sz w:val="28"/>
          <w:szCs w:val="28"/>
        </w:rPr>
        <w:t>) доклад о прав</w:t>
      </w:r>
      <w:r w:rsidRPr="0044030A">
        <w:rPr>
          <w:iCs/>
          <w:sz w:val="28"/>
          <w:szCs w:val="28"/>
        </w:rPr>
        <w:t>о</w:t>
      </w:r>
      <w:r w:rsidRPr="0044030A">
        <w:rPr>
          <w:iCs/>
          <w:sz w:val="28"/>
          <w:szCs w:val="28"/>
        </w:rPr>
        <w:t xml:space="preserve">применительной практике осуществления администрацией </w:t>
      </w:r>
      <w:r w:rsidR="009752AA" w:rsidRPr="0044030A">
        <w:rPr>
          <w:sz w:val="28"/>
          <w:szCs w:val="28"/>
        </w:rPr>
        <w:t xml:space="preserve">муниципального контроля на автотранспорте </w:t>
      </w:r>
      <w:r w:rsidR="007411B8">
        <w:rPr>
          <w:iCs/>
          <w:sz w:val="28"/>
          <w:szCs w:val="28"/>
        </w:rPr>
        <w:t>за 2021</w:t>
      </w:r>
      <w:r w:rsidR="00142F83" w:rsidRPr="0044030A">
        <w:rPr>
          <w:iCs/>
          <w:sz w:val="28"/>
          <w:szCs w:val="28"/>
        </w:rPr>
        <w:t xml:space="preserve"> год.</w:t>
      </w:r>
    </w:p>
    <w:p w:rsidR="00F86C3F" w:rsidRPr="0044030A" w:rsidRDefault="00F86C3F" w:rsidP="00F86C3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030A">
        <w:rPr>
          <w:iCs/>
          <w:sz w:val="28"/>
          <w:szCs w:val="28"/>
        </w:rPr>
        <w:t>В 2022 году проводилось консультирование контролируемых лиц и иных заинтересованных лиц по вопросам организации и осуществления муниципал</w:t>
      </w:r>
      <w:r w:rsidRPr="0044030A">
        <w:rPr>
          <w:iCs/>
          <w:sz w:val="28"/>
          <w:szCs w:val="28"/>
        </w:rPr>
        <w:t>ь</w:t>
      </w:r>
      <w:r w:rsidRPr="0044030A">
        <w:rPr>
          <w:iCs/>
          <w:sz w:val="28"/>
          <w:szCs w:val="28"/>
        </w:rPr>
        <w:t>ного контроля, порядка осуществления контрольных мероприятий,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ния муниципального контроля. На регулярной основе давались консультации в ходе личных приемов, контрольных мероприятий, а также посредством тел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фонной связи и письменных ответов на обращения.</w:t>
      </w:r>
    </w:p>
    <w:p w:rsidR="00BB258F" w:rsidRPr="0044030A" w:rsidRDefault="008D122B" w:rsidP="008D1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Федеральным законом о муниципальном </w:t>
      </w:r>
      <w:r w:rsidR="006E7FD5" w:rsidRPr="0044030A">
        <w:rPr>
          <w:sz w:val="28"/>
          <w:szCs w:val="28"/>
        </w:rPr>
        <w:t xml:space="preserve">контроле на автотранспорте </w:t>
      </w:r>
      <w:r w:rsidRPr="0044030A">
        <w:rPr>
          <w:sz w:val="28"/>
          <w:szCs w:val="28"/>
        </w:rPr>
        <w:t>(</w:t>
      </w:r>
      <w:r w:rsidR="006E7FD5" w:rsidRPr="0044030A">
        <w:rPr>
          <w:sz w:val="28"/>
          <w:szCs w:val="28"/>
        </w:rPr>
        <w:t>Федеральный закон № 259-ФЗ</w:t>
      </w:r>
      <w:r w:rsidRPr="0044030A">
        <w:rPr>
          <w:sz w:val="28"/>
          <w:szCs w:val="28"/>
        </w:rPr>
        <w:t>)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не предусмотрено применение в рамках осущ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 xml:space="preserve">ствления муниципального </w:t>
      </w:r>
      <w:r w:rsidR="006E7FD5" w:rsidRPr="0044030A">
        <w:rPr>
          <w:sz w:val="28"/>
          <w:szCs w:val="28"/>
        </w:rPr>
        <w:t xml:space="preserve">контроля на автотранспорте </w:t>
      </w:r>
      <w:r w:rsidRPr="0044030A">
        <w:rPr>
          <w:sz w:val="28"/>
          <w:szCs w:val="28"/>
        </w:rPr>
        <w:t>независимой оценки с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блюдения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контролируемыми лицами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обязательных</w:t>
      </w:r>
      <w:r w:rsidR="00F86C3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>требований.</w:t>
      </w:r>
    </w:p>
    <w:p w:rsidR="008D122B" w:rsidRPr="0044030A" w:rsidRDefault="008D122B" w:rsidP="008D122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4. Сведения о контрольных мероприятиях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 xml:space="preserve">При осуществлении муниципального </w:t>
      </w:r>
      <w:r w:rsidR="006E7FD5" w:rsidRPr="0044030A">
        <w:rPr>
          <w:rFonts w:ascii="Times New Roman" w:hAnsi="Times New Roman"/>
          <w:sz w:val="28"/>
          <w:szCs w:val="28"/>
        </w:rPr>
        <w:t xml:space="preserve">контроля на автотранспорте </w:t>
      </w:r>
      <w:r w:rsidRPr="0044030A">
        <w:rPr>
          <w:rFonts w:ascii="Times New Roman" w:hAnsi="Times New Roman"/>
          <w:sz w:val="28"/>
          <w:szCs w:val="28"/>
        </w:rPr>
        <w:t>орг</w:t>
      </w:r>
      <w:r w:rsidRPr="0044030A">
        <w:rPr>
          <w:rFonts w:ascii="Times New Roman" w:hAnsi="Times New Roman"/>
          <w:sz w:val="28"/>
          <w:szCs w:val="28"/>
        </w:rPr>
        <w:t>а</w:t>
      </w:r>
      <w:r w:rsidRPr="0044030A">
        <w:rPr>
          <w:rFonts w:ascii="Times New Roman" w:hAnsi="Times New Roman"/>
          <w:sz w:val="28"/>
          <w:szCs w:val="28"/>
        </w:rPr>
        <w:t>ном муниципального контроля могут проводиться следующие виды контрол</w:t>
      </w:r>
      <w:r w:rsidRPr="0044030A">
        <w:rPr>
          <w:rFonts w:ascii="Times New Roman" w:hAnsi="Times New Roman"/>
          <w:sz w:val="28"/>
          <w:szCs w:val="28"/>
        </w:rPr>
        <w:t>ь</w:t>
      </w:r>
      <w:r w:rsidRPr="0044030A">
        <w:rPr>
          <w:rFonts w:ascii="Times New Roman" w:hAnsi="Times New Roman"/>
          <w:sz w:val="28"/>
          <w:szCs w:val="28"/>
        </w:rPr>
        <w:t>ных мероприятий и контрольных действий в рамках указанных мероприятий: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1) инспекционный визит (посредством осмотра, опроса, истребования д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кументов, которые в соответствии с обязательными требованиями должны н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ходиться в месте нахождения (осуществления деятельности) контролируемого лица (его филиалов, представительств, обособленных структурных подраздел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ний), получения письменных объяснений, инструментального обследования) – в порядке, установленном статьёй 70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44030A">
        <w:rPr>
          <w:spacing w:val="-2"/>
          <w:sz w:val="28"/>
          <w:szCs w:val="28"/>
        </w:rPr>
        <w:t xml:space="preserve">2) рейдовый осмотр </w:t>
      </w:r>
      <w:r w:rsidRPr="0044030A">
        <w:rPr>
          <w:sz w:val="28"/>
          <w:szCs w:val="28"/>
        </w:rPr>
        <w:t>(посредством осмотра, опроса, получения письме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 xml:space="preserve">ных объяснений, истребования документов, инструментального обследования, </w:t>
      </w:r>
      <w:r w:rsidRPr="0044030A">
        <w:rPr>
          <w:sz w:val="28"/>
          <w:szCs w:val="28"/>
        </w:rPr>
        <w:lastRenderedPageBreak/>
        <w:t>испытания, экспертизы)</w:t>
      </w:r>
      <w:r w:rsidRPr="0044030A">
        <w:rPr>
          <w:spacing w:val="-2"/>
          <w:sz w:val="28"/>
          <w:szCs w:val="28"/>
        </w:rPr>
        <w:t xml:space="preserve"> – в порядке, установленном статьёй 71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3) документарная проверка (посредством получения письменных объя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нений, истребования документов, экспертизы) – в порядке, установленном статьёй 72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выездная проверка (посредством осмотра, опроса, получения письме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ных объяснений, истребования документов, инструментального обследования, испытания, экспертизы) – в порядке, установленном статьёй 73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4030A">
        <w:rPr>
          <w:sz w:val="28"/>
          <w:szCs w:val="28"/>
        </w:rPr>
        <w:t>5) наблюдение за соблюдением обязательных требований (посредством сбора и анализа данных о</w:t>
      </w:r>
      <w:r w:rsidR="00376D77" w:rsidRPr="0044030A">
        <w:rPr>
          <w:sz w:val="28"/>
          <w:szCs w:val="28"/>
        </w:rPr>
        <w:t>б объектах контроля</w:t>
      </w:r>
      <w:r w:rsidRPr="0044030A">
        <w:rPr>
          <w:sz w:val="28"/>
          <w:szCs w:val="28"/>
        </w:rPr>
        <w:t>, в том числе данных, которые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ступают в ходе межведомственного информационного взаимодействия, предо</w:t>
      </w:r>
      <w:r w:rsidRPr="0044030A">
        <w:rPr>
          <w:sz w:val="28"/>
          <w:szCs w:val="28"/>
        </w:rPr>
        <w:t>с</w:t>
      </w:r>
      <w:r w:rsidRPr="0044030A">
        <w:rPr>
          <w:sz w:val="28"/>
          <w:szCs w:val="28"/>
        </w:rPr>
        <w:t>тавляются контролируемыми лицами в рамках исполнения обязательных тр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тическом режиме</w:t>
      </w:r>
      <w:proofErr w:type="gramEnd"/>
      <w:r w:rsidRPr="0044030A">
        <w:rPr>
          <w:sz w:val="28"/>
          <w:szCs w:val="28"/>
        </w:rPr>
        <w:t xml:space="preserve"> технических средств фиксации правонарушений, имеющих функции фото- и киносъёмки, видеозаписи) – в порядке, установленном статьёй 74 Федерального закона № 248-ФЗ;</w:t>
      </w:r>
    </w:p>
    <w:p w:rsidR="00F45103" w:rsidRPr="0044030A" w:rsidRDefault="00924599" w:rsidP="009245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6) выездное обследование (посредством осмотра, инструментального о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>следования (с применением видеозаписи), испытания, экспертизы) – в порядке, установленном статьёй 75 Федерального закона № 248-ФЗ.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r w:rsidR="00376D77" w:rsidRPr="0044030A">
        <w:rPr>
          <w:rFonts w:ascii="Times New Roman" w:hAnsi="Times New Roman" w:cs="Times New Roman"/>
          <w:sz w:val="28"/>
          <w:szCs w:val="28"/>
        </w:rPr>
        <w:t xml:space="preserve">контроля на автотранспорте </w:t>
      </w:r>
      <w:r w:rsidRPr="0044030A">
        <w:rPr>
          <w:rFonts w:ascii="Times New Roman" w:hAnsi="Times New Roman" w:cs="Times New Roman"/>
          <w:sz w:val="28"/>
          <w:szCs w:val="28"/>
        </w:rPr>
        <w:t>могут проводиться следующие плановые контрольные мероприятия: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924599" w:rsidRPr="0044030A" w:rsidRDefault="00924599" w:rsidP="009245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30A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</w:t>
      </w:r>
      <w:r w:rsidR="00376D77" w:rsidRPr="0044030A">
        <w:rPr>
          <w:rFonts w:ascii="Times New Roman" w:hAnsi="Times New Roman" w:cs="Times New Roman"/>
          <w:sz w:val="28"/>
          <w:szCs w:val="28"/>
        </w:rPr>
        <w:t xml:space="preserve">контроля на автотранспорте </w:t>
      </w:r>
      <w:r w:rsidRPr="0044030A">
        <w:rPr>
          <w:rFonts w:ascii="Times New Roman" w:hAnsi="Times New Roman" w:cs="Times New Roman"/>
          <w:sz w:val="28"/>
          <w:szCs w:val="28"/>
        </w:rPr>
        <w:t>могут проводиться следующие внеплановые контрольные мероприятия: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 w:rsidRPr="0044030A">
        <w:rPr>
          <w:spacing w:val="-2"/>
          <w:sz w:val="28"/>
          <w:szCs w:val="28"/>
        </w:rPr>
        <w:t>1) инспекционный визит - только по согласованию с органами прокурат</w:t>
      </w:r>
      <w:r w:rsidRPr="0044030A">
        <w:rPr>
          <w:spacing w:val="-2"/>
          <w:sz w:val="28"/>
          <w:szCs w:val="28"/>
        </w:rPr>
        <w:t>у</w:t>
      </w:r>
      <w:r w:rsidRPr="0044030A">
        <w:rPr>
          <w:spacing w:val="-2"/>
          <w:sz w:val="28"/>
          <w:szCs w:val="28"/>
        </w:rPr>
        <w:t>ры, за исключением случаев его проведения в соответствии с пунктами 3-6 части 1, частью 3 статьи 57 и частью 12 статьи 66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2) рейдовый осмотр -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№ 248-ФЗ;</w:t>
      </w:r>
    </w:p>
    <w:p w:rsidR="00924599" w:rsidRPr="0044030A" w:rsidRDefault="00924599" w:rsidP="009245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3) документарная проверка - без согласования с органами прокуратуры;</w:t>
      </w:r>
    </w:p>
    <w:p w:rsidR="00924599" w:rsidRPr="0044030A" w:rsidRDefault="00924599" w:rsidP="009245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4) выездная проверка - только по согласованию с органами прокуратуры, за исключением случаев ее проведения в соответствии с пунктами 3-6 части 1, частью 3 статьи 57 и частью 12 статьи 66 настоящего Федерального закона.</w:t>
      </w:r>
    </w:p>
    <w:p w:rsidR="005C1310" w:rsidRPr="0044030A" w:rsidRDefault="00924599" w:rsidP="00F86C3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44030A">
        <w:rPr>
          <w:spacing w:val="-4"/>
          <w:sz w:val="28"/>
          <w:szCs w:val="28"/>
        </w:rPr>
        <w:t>Контрольные мероприятия, проводимые без взаимодействия с контрол</w:t>
      </w:r>
      <w:r w:rsidRPr="0044030A">
        <w:rPr>
          <w:spacing w:val="-4"/>
          <w:sz w:val="28"/>
          <w:szCs w:val="28"/>
        </w:rPr>
        <w:t>и</w:t>
      </w:r>
      <w:r w:rsidRPr="0044030A">
        <w:rPr>
          <w:spacing w:val="-4"/>
          <w:sz w:val="28"/>
          <w:szCs w:val="28"/>
        </w:rPr>
        <w:t>руемыми лицами, проводятся должностными лицами, уполномоченными осущ</w:t>
      </w:r>
      <w:r w:rsidRPr="0044030A">
        <w:rPr>
          <w:spacing w:val="-4"/>
          <w:sz w:val="28"/>
          <w:szCs w:val="28"/>
        </w:rPr>
        <w:t>е</w:t>
      </w:r>
      <w:r w:rsidRPr="0044030A">
        <w:rPr>
          <w:spacing w:val="-4"/>
          <w:sz w:val="28"/>
          <w:szCs w:val="28"/>
        </w:rPr>
        <w:t xml:space="preserve">ствлять муниципальный </w:t>
      </w:r>
      <w:r w:rsidR="00376D77" w:rsidRPr="0044030A">
        <w:rPr>
          <w:sz w:val="28"/>
          <w:szCs w:val="28"/>
        </w:rPr>
        <w:t xml:space="preserve">контроль на </w:t>
      </w:r>
      <w:proofErr w:type="gramStart"/>
      <w:r w:rsidR="00376D77" w:rsidRPr="0044030A">
        <w:rPr>
          <w:sz w:val="28"/>
          <w:szCs w:val="28"/>
        </w:rPr>
        <w:t>автотранспорте</w:t>
      </w:r>
      <w:proofErr w:type="gramEnd"/>
      <w:r w:rsidRPr="0044030A">
        <w:rPr>
          <w:spacing w:val="-4"/>
          <w:sz w:val="28"/>
          <w:szCs w:val="28"/>
        </w:rPr>
        <w:t>, на основании задания гл</w:t>
      </w:r>
      <w:r w:rsidRPr="0044030A">
        <w:rPr>
          <w:spacing w:val="-4"/>
          <w:sz w:val="28"/>
          <w:szCs w:val="28"/>
        </w:rPr>
        <w:t>а</w:t>
      </w:r>
      <w:r w:rsidRPr="0044030A">
        <w:rPr>
          <w:spacing w:val="-4"/>
          <w:sz w:val="28"/>
          <w:szCs w:val="28"/>
        </w:rPr>
        <w:t>вы (заместителя главы)</w:t>
      </w:r>
      <w:r w:rsidR="005C1310" w:rsidRPr="0044030A">
        <w:rPr>
          <w:spacing w:val="-4"/>
          <w:sz w:val="28"/>
          <w:szCs w:val="28"/>
        </w:rPr>
        <w:t>.</w:t>
      </w:r>
    </w:p>
    <w:p w:rsidR="00924599" w:rsidRPr="0044030A" w:rsidRDefault="00F86C3F" w:rsidP="00F86C3F">
      <w:pPr>
        <w:widowControl w:val="0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44030A">
        <w:rPr>
          <w:iCs/>
          <w:sz w:val="28"/>
          <w:szCs w:val="28"/>
        </w:rPr>
        <w:t xml:space="preserve">В 2022 году проводилось  контролируемых лиц и иных заинтересованных </w:t>
      </w:r>
      <w:r w:rsidRPr="0044030A">
        <w:rPr>
          <w:iCs/>
          <w:sz w:val="28"/>
          <w:szCs w:val="28"/>
        </w:rPr>
        <w:lastRenderedPageBreak/>
        <w:t>лиц по вопросам организации и осуществления муниципального контроля, п</w:t>
      </w:r>
      <w:r w:rsidRPr="0044030A">
        <w:rPr>
          <w:iCs/>
          <w:sz w:val="28"/>
          <w:szCs w:val="28"/>
        </w:rPr>
        <w:t>о</w:t>
      </w:r>
      <w:r w:rsidRPr="0044030A">
        <w:rPr>
          <w:iCs/>
          <w:sz w:val="28"/>
          <w:szCs w:val="28"/>
        </w:rPr>
        <w:t>рядка осуществления контрольных мероприятий, порядка осуществления ко</w:t>
      </w:r>
      <w:r w:rsidRPr="0044030A">
        <w:rPr>
          <w:iCs/>
          <w:sz w:val="28"/>
          <w:szCs w:val="28"/>
        </w:rPr>
        <w:t>н</w:t>
      </w:r>
      <w:r w:rsidRPr="0044030A">
        <w:rPr>
          <w:iCs/>
          <w:sz w:val="28"/>
          <w:szCs w:val="28"/>
        </w:rPr>
        <w:t>трольных мероприятий и порядка обжалования действий (бездействия) дол</w:t>
      </w:r>
      <w:r w:rsidRPr="0044030A">
        <w:rPr>
          <w:iCs/>
          <w:sz w:val="28"/>
          <w:szCs w:val="28"/>
        </w:rPr>
        <w:t>ж</w:t>
      </w:r>
      <w:r w:rsidRPr="0044030A">
        <w:rPr>
          <w:iCs/>
          <w:sz w:val="28"/>
          <w:szCs w:val="28"/>
        </w:rPr>
        <w:t>ностных лиц контрольного управления в части осуществления муниципального контроля. На регулярной основе давались консультации в ходе личных при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мов, а также посредством телефонной связи и письменных ответов на обращ</w:t>
      </w:r>
      <w:r w:rsidRPr="0044030A">
        <w:rPr>
          <w:iCs/>
          <w:sz w:val="28"/>
          <w:szCs w:val="28"/>
        </w:rPr>
        <w:t>е</w:t>
      </w:r>
      <w:r w:rsidRPr="0044030A">
        <w:rPr>
          <w:iCs/>
          <w:sz w:val="28"/>
          <w:szCs w:val="28"/>
        </w:rPr>
        <w:t>ния</w:t>
      </w:r>
      <w:r w:rsidR="00924599" w:rsidRPr="0044030A">
        <w:rPr>
          <w:iCs/>
          <w:spacing w:val="-4"/>
          <w:sz w:val="28"/>
          <w:szCs w:val="28"/>
        </w:rPr>
        <w:t>,</w:t>
      </w:r>
      <w:r w:rsidRPr="0044030A">
        <w:rPr>
          <w:iCs/>
          <w:spacing w:val="-4"/>
          <w:sz w:val="28"/>
          <w:szCs w:val="28"/>
        </w:rPr>
        <w:t xml:space="preserve"> </w:t>
      </w:r>
      <w:r w:rsidR="00924599" w:rsidRPr="0044030A">
        <w:rPr>
          <w:iCs/>
          <w:spacing w:val="-4"/>
          <w:sz w:val="28"/>
          <w:szCs w:val="28"/>
        </w:rPr>
        <w:t xml:space="preserve">а также </w:t>
      </w:r>
      <w:r w:rsidR="00924599" w:rsidRPr="0044030A">
        <w:rPr>
          <w:spacing w:val="-4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924599" w:rsidRPr="0044030A">
        <w:rPr>
          <w:spacing w:val="-4"/>
          <w:sz w:val="28"/>
          <w:szCs w:val="28"/>
        </w:rPr>
        <w:t xml:space="preserve"> Федеральным </w:t>
      </w:r>
      <w:r w:rsidR="00924599" w:rsidRPr="0044030A">
        <w:rPr>
          <w:rStyle w:val="a9"/>
          <w:color w:val="auto"/>
          <w:spacing w:val="-4"/>
          <w:sz w:val="28"/>
          <w:szCs w:val="28"/>
          <w:u w:val="none"/>
        </w:rPr>
        <w:t>законом</w:t>
      </w:r>
      <w:r w:rsidR="00924599" w:rsidRPr="0044030A">
        <w:rPr>
          <w:spacing w:val="-4"/>
          <w:sz w:val="28"/>
          <w:szCs w:val="28"/>
        </w:rPr>
        <w:t xml:space="preserve"> № 248-ФЗ.</w:t>
      </w:r>
    </w:p>
    <w:p w:rsidR="00924599" w:rsidRPr="0044030A" w:rsidRDefault="00924599" w:rsidP="009245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44030A">
        <w:rPr>
          <w:spacing w:val="-4"/>
          <w:sz w:val="28"/>
          <w:szCs w:val="28"/>
        </w:rPr>
        <w:t>Основания для проведения контрольных мероприятий установлены статьей 57 Федерального закона № 248-ФЗ.</w:t>
      </w:r>
    </w:p>
    <w:p w:rsidR="00D07B9F" w:rsidRPr="0044030A" w:rsidRDefault="00D07B9F" w:rsidP="00D07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4030A">
        <w:rPr>
          <w:sz w:val="28"/>
          <w:szCs w:val="28"/>
        </w:rPr>
        <w:t xml:space="preserve">При осуществлении муниципального </w:t>
      </w:r>
      <w:r w:rsidR="00376D77" w:rsidRPr="0044030A">
        <w:rPr>
          <w:sz w:val="28"/>
          <w:szCs w:val="28"/>
        </w:rPr>
        <w:t xml:space="preserve">контроля на автотранспорте </w:t>
      </w:r>
      <w:r w:rsidRPr="0044030A">
        <w:rPr>
          <w:sz w:val="28"/>
          <w:szCs w:val="28"/>
        </w:rPr>
        <w:t>в 2022 году учитывались ограничения, установленные постановлением Правительства Российской Федерации от 8 сентября 2021 года № 1520 «Об особенностях пр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ведения в 2022 году плановых контрольных (надзорных) мероприятий, план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вых проверок в отношении субъектов малого предпринимательства и о внес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нии изменений в некоторые акты Правительства Российской Федерации» и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становлением Правительства Российской Федерации от 10 марта 2022 года № 336</w:t>
      </w:r>
      <w:proofErr w:type="gramEnd"/>
      <w:r w:rsidRPr="0044030A">
        <w:rPr>
          <w:sz w:val="28"/>
          <w:szCs w:val="28"/>
        </w:rPr>
        <w:t xml:space="preserve"> «Об особенностях организации и осуществления государственного контр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ля (надзора), муниципального контроля» (далее – ПП РФ № 336). В связи с вв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 xml:space="preserve">денными ограничениями в истекшем периоде не осуществлялись плановые и внеплановые контрольные мероприятия, предусматривающие взаимодействие с контролируемыми лицами. </w:t>
      </w:r>
    </w:p>
    <w:p w:rsidR="00BB258F" w:rsidRPr="0044030A" w:rsidRDefault="00BB258F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5. Сведения о результатах проведения профилактических мероприятий, контрольных мероприятий</w:t>
      </w:r>
    </w:p>
    <w:p w:rsidR="00E45D7C" w:rsidRPr="0044030A" w:rsidRDefault="00E45D7C" w:rsidP="00E45D7C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4030A">
        <w:rPr>
          <w:rFonts w:ascii="Times New Roman" w:hAnsi="Times New Roman"/>
          <w:sz w:val="28"/>
          <w:szCs w:val="28"/>
        </w:rPr>
        <w:t>Поскольку в силу положений части 2 статьи 49 Федерального закона № 248-ФЗ предостережение не может содержать требование представления ко</w:t>
      </w:r>
      <w:r w:rsidRPr="0044030A">
        <w:rPr>
          <w:rFonts w:ascii="Times New Roman" w:hAnsi="Times New Roman"/>
          <w:sz w:val="28"/>
          <w:szCs w:val="28"/>
        </w:rPr>
        <w:t>н</w:t>
      </w:r>
      <w:r w:rsidRPr="0044030A">
        <w:rPr>
          <w:rFonts w:ascii="Times New Roman" w:hAnsi="Times New Roman"/>
          <w:sz w:val="28"/>
          <w:szCs w:val="28"/>
        </w:rPr>
        <w:t>тролируемым лицом сведений и документов, осуществить точный учет устр</w:t>
      </w:r>
      <w:r w:rsidRPr="0044030A">
        <w:rPr>
          <w:rFonts w:ascii="Times New Roman" w:hAnsi="Times New Roman"/>
          <w:sz w:val="28"/>
          <w:szCs w:val="28"/>
        </w:rPr>
        <w:t>а</w:t>
      </w:r>
      <w:r w:rsidRPr="0044030A">
        <w:rPr>
          <w:rFonts w:ascii="Times New Roman" w:hAnsi="Times New Roman"/>
          <w:sz w:val="28"/>
          <w:szCs w:val="28"/>
        </w:rPr>
        <w:t>нения нарушений, признаки которых были выявлены в рамках КМБВ, не пре</w:t>
      </w:r>
      <w:r w:rsidRPr="0044030A">
        <w:rPr>
          <w:rFonts w:ascii="Times New Roman" w:hAnsi="Times New Roman"/>
          <w:sz w:val="28"/>
          <w:szCs w:val="28"/>
        </w:rPr>
        <w:t>д</w:t>
      </w:r>
      <w:r w:rsidRPr="0044030A">
        <w:rPr>
          <w:rFonts w:ascii="Times New Roman" w:hAnsi="Times New Roman"/>
          <w:sz w:val="28"/>
          <w:szCs w:val="28"/>
        </w:rPr>
        <w:t>ставляется возможным.</w:t>
      </w:r>
    </w:p>
    <w:p w:rsidR="00914CCE" w:rsidRPr="0044030A" w:rsidRDefault="00E45D7C" w:rsidP="00E45D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В 2022 году</w:t>
      </w:r>
      <w:r w:rsidR="00914CCE" w:rsidRPr="0044030A">
        <w:rPr>
          <w:sz w:val="28"/>
          <w:szCs w:val="28"/>
        </w:rPr>
        <w:t xml:space="preserve"> досудебно</w:t>
      </w:r>
      <w:r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 xml:space="preserve"> и судебно</w:t>
      </w:r>
      <w:r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 xml:space="preserve"> обжаловани</w:t>
      </w:r>
      <w:r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 xml:space="preserve"> решений </w:t>
      </w:r>
      <w:r w:rsidRPr="0044030A">
        <w:rPr>
          <w:sz w:val="28"/>
          <w:szCs w:val="28"/>
        </w:rPr>
        <w:t>администрации как контрольного органа</w:t>
      </w:r>
      <w:r w:rsidR="00914CCE" w:rsidRPr="0044030A">
        <w:rPr>
          <w:sz w:val="28"/>
          <w:szCs w:val="28"/>
        </w:rPr>
        <w:t xml:space="preserve">, действий (бездействия) </w:t>
      </w:r>
      <w:r w:rsidRPr="0044030A">
        <w:rPr>
          <w:sz w:val="28"/>
          <w:szCs w:val="28"/>
        </w:rPr>
        <w:t>ее должностных лиц контр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лируемыми лицами</w:t>
      </w:r>
      <w:r w:rsidR="002C662C" w:rsidRPr="0044030A">
        <w:rPr>
          <w:sz w:val="28"/>
          <w:szCs w:val="28"/>
        </w:rPr>
        <w:t xml:space="preserve"> не осуществлялась.</w:t>
      </w:r>
    </w:p>
    <w:p w:rsidR="00914CCE" w:rsidRPr="0044030A" w:rsidRDefault="002C662C" w:rsidP="002C66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С </w:t>
      </w:r>
      <w:proofErr w:type="gramStart"/>
      <w:r w:rsidRPr="0044030A">
        <w:rPr>
          <w:sz w:val="28"/>
          <w:szCs w:val="28"/>
        </w:rPr>
        <w:t>учетом</w:t>
      </w:r>
      <w:proofErr w:type="gramEnd"/>
      <w:r w:rsidRPr="0044030A">
        <w:rPr>
          <w:sz w:val="28"/>
          <w:szCs w:val="28"/>
        </w:rPr>
        <w:t xml:space="preserve"> установленных в 2022 году ограничений на осуществление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трольных мероприятий, предусматривающих взаимодействие с контролиру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мыми лицами, и применение мер административного воздействия м</w:t>
      </w:r>
      <w:r w:rsidR="00914CCE" w:rsidRPr="0044030A">
        <w:rPr>
          <w:sz w:val="28"/>
          <w:szCs w:val="28"/>
        </w:rPr>
        <w:t>ер</w:t>
      </w:r>
      <w:r w:rsidRPr="0044030A">
        <w:rPr>
          <w:sz w:val="28"/>
          <w:szCs w:val="28"/>
        </w:rPr>
        <w:t>ы</w:t>
      </w:r>
      <w:r w:rsidR="00914CCE" w:rsidRPr="0044030A">
        <w:rPr>
          <w:sz w:val="28"/>
          <w:szCs w:val="28"/>
        </w:rPr>
        <w:t xml:space="preserve"> по пр</w:t>
      </w:r>
      <w:r w:rsidR="00914CCE" w:rsidRPr="0044030A">
        <w:rPr>
          <w:sz w:val="28"/>
          <w:szCs w:val="28"/>
        </w:rPr>
        <w:t>е</w:t>
      </w:r>
      <w:r w:rsidR="00914CCE" w:rsidRPr="0044030A">
        <w:rPr>
          <w:sz w:val="28"/>
          <w:szCs w:val="28"/>
        </w:rPr>
        <w:t>сечению выявленных нарушений обязательных требований, устранению их п</w:t>
      </w:r>
      <w:r w:rsidR="00914CCE" w:rsidRPr="0044030A">
        <w:rPr>
          <w:sz w:val="28"/>
          <w:szCs w:val="28"/>
        </w:rPr>
        <w:t>о</w:t>
      </w:r>
      <w:r w:rsidR="00914CCE" w:rsidRPr="0044030A">
        <w:rPr>
          <w:sz w:val="28"/>
          <w:szCs w:val="28"/>
        </w:rPr>
        <w:t>следствий и (или) по восстановлению правового положения, существовавшего д</w:t>
      </w:r>
      <w:r w:rsidRPr="0044030A">
        <w:rPr>
          <w:sz w:val="28"/>
          <w:szCs w:val="28"/>
        </w:rPr>
        <w:t>о возникновения таких нарушений, сводились к проведению профилактич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ских меропр</w:t>
      </w:r>
      <w:r w:rsidR="00E32228" w:rsidRPr="0044030A">
        <w:rPr>
          <w:sz w:val="28"/>
          <w:szCs w:val="28"/>
        </w:rPr>
        <w:t>иятий, направлению рекомендаций контролируемым лицам</w:t>
      </w:r>
      <w:r w:rsidRPr="0044030A">
        <w:rPr>
          <w:sz w:val="28"/>
          <w:szCs w:val="28"/>
        </w:rPr>
        <w:t>.</w:t>
      </w:r>
    </w:p>
    <w:p w:rsidR="00BB258F" w:rsidRPr="0044030A" w:rsidRDefault="00BB258F" w:rsidP="002C662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6. Сведения об индикат</w:t>
      </w:r>
      <w:r w:rsidR="00BB258F" w:rsidRPr="0044030A">
        <w:rPr>
          <w:b/>
          <w:sz w:val="28"/>
          <w:szCs w:val="28"/>
        </w:rPr>
        <w:t>ивных показателях вида контроля</w:t>
      </w:r>
    </w:p>
    <w:p w:rsidR="002E4A20" w:rsidRPr="0044030A" w:rsidRDefault="002D6C2F" w:rsidP="005360EF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4030A">
        <w:rPr>
          <w:sz w:val="28"/>
          <w:szCs w:val="28"/>
        </w:rPr>
        <w:t>Ключевые показатели вида контроля и их целевые значения, индикати</w:t>
      </w:r>
      <w:r w:rsidRPr="0044030A">
        <w:rPr>
          <w:sz w:val="28"/>
          <w:szCs w:val="28"/>
        </w:rPr>
        <w:t>в</w:t>
      </w:r>
      <w:r w:rsidRPr="0044030A">
        <w:rPr>
          <w:sz w:val="28"/>
          <w:szCs w:val="28"/>
        </w:rPr>
        <w:t>ные показатели для муниципального контроля</w:t>
      </w:r>
      <w:r w:rsidR="005360EF" w:rsidRPr="0044030A">
        <w:rPr>
          <w:sz w:val="28"/>
          <w:szCs w:val="28"/>
        </w:rPr>
        <w:t xml:space="preserve"> </w:t>
      </w:r>
      <w:r w:rsidRPr="0044030A">
        <w:rPr>
          <w:sz w:val="28"/>
          <w:szCs w:val="28"/>
        </w:rPr>
        <w:t xml:space="preserve">на автомобильном транспорте, </w:t>
      </w:r>
      <w:r w:rsidRPr="0044030A">
        <w:rPr>
          <w:sz w:val="28"/>
          <w:szCs w:val="28"/>
        </w:rPr>
        <w:lastRenderedPageBreak/>
        <w:t xml:space="preserve">городском наземном электрическом  транспорте и дорожном хозяйстве </w:t>
      </w:r>
      <w:r w:rsidR="007411B8">
        <w:rPr>
          <w:sz w:val="28"/>
          <w:szCs w:val="28"/>
        </w:rPr>
        <w:t>на те</w:t>
      </w:r>
      <w:r w:rsidR="007411B8">
        <w:rPr>
          <w:sz w:val="28"/>
          <w:szCs w:val="28"/>
        </w:rPr>
        <w:t>р</w:t>
      </w:r>
      <w:r w:rsidR="007411B8">
        <w:rPr>
          <w:sz w:val="28"/>
          <w:szCs w:val="28"/>
        </w:rPr>
        <w:t>ритории Марьянского</w:t>
      </w:r>
      <w:r w:rsidRPr="0044030A">
        <w:rPr>
          <w:sz w:val="28"/>
          <w:szCs w:val="28"/>
        </w:rPr>
        <w:t xml:space="preserve"> сельского поселения Красноармейского района утве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 xml:space="preserve">ждаются Советом </w:t>
      </w:r>
      <w:r w:rsidR="007411B8">
        <w:rPr>
          <w:sz w:val="28"/>
          <w:szCs w:val="28"/>
        </w:rPr>
        <w:t>Марьянского</w:t>
      </w:r>
      <w:r w:rsidRPr="0044030A">
        <w:rPr>
          <w:sz w:val="28"/>
          <w:szCs w:val="28"/>
        </w:rPr>
        <w:t xml:space="preserve"> сельского поселения Красноармей</w:t>
      </w:r>
      <w:r w:rsidR="005360EF" w:rsidRPr="0044030A">
        <w:rPr>
          <w:sz w:val="28"/>
          <w:szCs w:val="28"/>
        </w:rPr>
        <w:t>ск</w:t>
      </w:r>
      <w:r w:rsidRPr="0044030A">
        <w:rPr>
          <w:sz w:val="28"/>
          <w:szCs w:val="28"/>
        </w:rPr>
        <w:t>ого района.</w:t>
      </w:r>
      <w:proofErr w:type="gramEnd"/>
      <w:r w:rsidR="005360EF" w:rsidRPr="0044030A">
        <w:rPr>
          <w:sz w:val="28"/>
          <w:szCs w:val="28"/>
        </w:rPr>
        <w:t xml:space="preserve"> </w:t>
      </w:r>
      <w:proofErr w:type="gramStart"/>
      <w:r w:rsidRPr="0044030A">
        <w:rPr>
          <w:sz w:val="28"/>
          <w:szCs w:val="28"/>
        </w:rPr>
        <w:t>Ключевые показатели вида контроля и их целевые значения, индикативные п</w:t>
      </w:r>
      <w:r w:rsidRPr="0044030A">
        <w:rPr>
          <w:sz w:val="28"/>
          <w:szCs w:val="28"/>
        </w:rPr>
        <w:t>о</w:t>
      </w:r>
      <w:r w:rsidRPr="0044030A">
        <w:rPr>
          <w:sz w:val="28"/>
          <w:szCs w:val="28"/>
        </w:rPr>
        <w:t>казатели для муниципального контроля на автомобильном транспорте, горо</w:t>
      </w:r>
      <w:r w:rsidRPr="0044030A">
        <w:rPr>
          <w:sz w:val="28"/>
          <w:szCs w:val="28"/>
        </w:rPr>
        <w:t>д</w:t>
      </w:r>
      <w:r w:rsidRPr="0044030A">
        <w:rPr>
          <w:sz w:val="28"/>
          <w:szCs w:val="28"/>
        </w:rPr>
        <w:t xml:space="preserve">ском наземном электрическом  транспорте и дорожном хозяйстве </w:t>
      </w:r>
      <w:r w:rsidR="007411B8">
        <w:rPr>
          <w:sz w:val="28"/>
          <w:szCs w:val="28"/>
        </w:rPr>
        <w:t>на террит</w:t>
      </w:r>
      <w:r w:rsidR="007411B8">
        <w:rPr>
          <w:sz w:val="28"/>
          <w:szCs w:val="28"/>
        </w:rPr>
        <w:t>о</w:t>
      </w:r>
      <w:r w:rsidR="007411B8">
        <w:rPr>
          <w:sz w:val="28"/>
          <w:szCs w:val="28"/>
        </w:rPr>
        <w:t>рии Марьянского</w:t>
      </w:r>
      <w:r w:rsidRPr="0044030A">
        <w:rPr>
          <w:sz w:val="28"/>
          <w:szCs w:val="28"/>
        </w:rPr>
        <w:t xml:space="preserve"> сельского поселения Красноармейского района на 2022 года не утверждались.</w:t>
      </w:r>
      <w:proofErr w:type="gramEnd"/>
    </w:p>
    <w:p w:rsidR="00A24C63" w:rsidRPr="0044030A" w:rsidRDefault="00A24C63" w:rsidP="00A24C6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В 2022 году в рамках осуществления </w:t>
      </w:r>
      <w:r w:rsidR="00E32228" w:rsidRPr="0044030A">
        <w:rPr>
          <w:sz w:val="28"/>
          <w:szCs w:val="28"/>
        </w:rPr>
        <w:t>муниципального контроля на авт</w:t>
      </w:r>
      <w:r w:rsidR="00E32228" w:rsidRPr="0044030A">
        <w:rPr>
          <w:sz w:val="28"/>
          <w:szCs w:val="28"/>
        </w:rPr>
        <w:t>о</w:t>
      </w:r>
      <w:r w:rsidR="00E32228" w:rsidRPr="0044030A">
        <w:rPr>
          <w:sz w:val="28"/>
          <w:szCs w:val="28"/>
        </w:rPr>
        <w:t xml:space="preserve">транспорте и </w:t>
      </w:r>
      <w:r w:rsidRPr="0044030A">
        <w:rPr>
          <w:sz w:val="28"/>
          <w:szCs w:val="28"/>
        </w:rPr>
        <w:t>были достигнуты следующие значения утвержденных индикати</w:t>
      </w:r>
      <w:r w:rsidRPr="0044030A">
        <w:rPr>
          <w:sz w:val="28"/>
          <w:szCs w:val="28"/>
        </w:rPr>
        <w:t>в</w:t>
      </w:r>
      <w:r w:rsidRPr="0044030A">
        <w:rPr>
          <w:sz w:val="28"/>
          <w:szCs w:val="28"/>
        </w:rPr>
        <w:t>ных показателей: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плановых контрольных мероприятий, проведённых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внеплановых контрольных мероприятий, проведённых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внеплановых контрольных мероприятий, проведённых на основании выявления соответствия объекта контроля параметрам, утве</w:t>
      </w:r>
      <w:r w:rsidRPr="0044030A">
        <w:rPr>
          <w:sz w:val="28"/>
          <w:szCs w:val="28"/>
        </w:rPr>
        <w:t>р</w:t>
      </w:r>
      <w:r w:rsidRPr="0044030A">
        <w:rPr>
          <w:sz w:val="28"/>
          <w:szCs w:val="28"/>
        </w:rPr>
        <w:t>ждённым индикаторами риска нарушения обязательных требований, или о</w:t>
      </w:r>
      <w:r w:rsidRPr="0044030A">
        <w:rPr>
          <w:sz w:val="28"/>
          <w:szCs w:val="28"/>
        </w:rPr>
        <w:t>т</w:t>
      </w:r>
      <w:r w:rsidRPr="0044030A">
        <w:rPr>
          <w:sz w:val="28"/>
          <w:szCs w:val="28"/>
        </w:rPr>
        <w:t>клонения объекта контроля от таких параметров,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общее количество контрольных мероприятий с взаимодействием, проведённых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A24C63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количество контрольных мероприятий </w:t>
      </w:r>
      <w:proofErr w:type="gramStart"/>
      <w:r w:rsidRPr="0044030A">
        <w:rPr>
          <w:sz w:val="28"/>
          <w:szCs w:val="28"/>
        </w:rPr>
        <w:t>с</w:t>
      </w:r>
      <w:r w:rsidR="00517FD2" w:rsidRPr="0044030A">
        <w:rPr>
          <w:sz w:val="28"/>
          <w:szCs w:val="28"/>
        </w:rPr>
        <w:t>о</w:t>
      </w:r>
      <w:proofErr w:type="gramEnd"/>
      <w:r w:rsidRPr="0044030A">
        <w:rPr>
          <w:sz w:val="28"/>
          <w:szCs w:val="28"/>
        </w:rPr>
        <w:t xml:space="preserve"> взаимодействием по ка</w:t>
      </w:r>
      <w:r w:rsidRPr="0044030A">
        <w:rPr>
          <w:sz w:val="28"/>
          <w:szCs w:val="28"/>
        </w:rPr>
        <w:t>ж</w:t>
      </w:r>
      <w:r w:rsidRPr="0044030A">
        <w:rPr>
          <w:sz w:val="28"/>
          <w:szCs w:val="28"/>
        </w:rPr>
        <w:t>дому виду контрольных мероприятий, проведённых за отчётный период</w:t>
      </w:r>
      <w:r w:rsidR="00A24C63" w:rsidRPr="0044030A">
        <w:rPr>
          <w:sz w:val="28"/>
          <w:szCs w:val="28"/>
        </w:rPr>
        <w:t xml:space="preserve">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проведённых с использов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нием средств дистанционного взаимодействия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предостережений о недопустимости нарушения обяз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тельных требований, объявленных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5360EF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по результатам которых в</w:t>
      </w:r>
      <w:r w:rsidRPr="0044030A">
        <w:rPr>
          <w:sz w:val="28"/>
          <w:szCs w:val="28"/>
        </w:rPr>
        <w:t>ы</w:t>
      </w:r>
      <w:r w:rsidRPr="0044030A">
        <w:rPr>
          <w:sz w:val="28"/>
          <w:szCs w:val="28"/>
        </w:rPr>
        <w:t>явлены нарушения обязательных требований, за отчётный период</w:t>
      </w:r>
      <w:r w:rsidR="00A24C63" w:rsidRPr="0044030A">
        <w:rPr>
          <w:sz w:val="28"/>
          <w:szCs w:val="28"/>
        </w:rPr>
        <w:t>, -</w:t>
      </w:r>
      <w:r w:rsidR="005360EF" w:rsidRPr="0044030A">
        <w:rPr>
          <w:sz w:val="28"/>
          <w:szCs w:val="28"/>
        </w:rPr>
        <w:t xml:space="preserve">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по итогам которых возбу</w:t>
      </w:r>
      <w:r w:rsidRPr="0044030A">
        <w:rPr>
          <w:sz w:val="28"/>
          <w:szCs w:val="28"/>
        </w:rPr>
        <w:t>ж</w:t>
      </w:r>
      <w:r w:rsidRPr="0044030A">
        <w:rPr>
          <w:sz w:val="28"/>
          <w:szCs w:val="28"/>
        </w:rPr>
        <w:t>дены дела об административных правонарушениях,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сумма административных штрафов, наложенных по результатам контрольных мероприятий, за отчётный период</w:t>
      </w:r>
      <w:r w:rsidR="00A24C63" w:rsidRPr="0044030A">
        <w:rPr>
          <w:sz w:val="28"/>
          <w:szCs w:val="28"/>
        </w:rPr>
        <w:t xml:space="preserve"> – </w:t>
      </w:r>
      <w:r w:rsidR="00E32228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направленных в органы прокуратуры заявлений о согл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совании проведения контрольных мероприятий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направленных в органы прокуратуры заявлений о согл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совании проведения контрольных мероприятий, по которым органами прокур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туры отказано в согласовании,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учтённых контролируемых лиц на конец отчётного п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риода</w:t>
      </w:r>
      <w:r w:rsidR="00A24C63" w:rsidRPr="0044030A">
        <w:rPr>
          <w:sz w:val="28"/>
          <w:szCs w:val="28"/>
        </w:rPr>
        <w:t xml:space="preserve"> - </w:t>
      </w:r>
      <w:r w:rsidR="00D45D01" w:rsidRPr="0044030A">
        <w:rPr>
          <w:sz w:val="28"/>
          <w:szCs w:val="28"/>
        </w:rPr>
        <w:t>12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учтённых контролируемых лиц, в отношении которых проведены контрольные мероприятия за отчётный период</w:t>
      </w:r>
      <w:r w:rsidR="00A24C63" w:rsidRPr="0044030A">
        <w:rPr>
          <w:sz w:val="28"/>
          <w:szCs w:val="28"/>
        </w:rPr>
        <w:t xml:space="preserve">, - </w:t>
      </w:r>
      <w:r w:rsidR="005360EF" w:rsidRPr="0044030A">
        <w:rPr>
          <w:sz w:val="28"/>
          <w:szCs w:val="28"/>
        </w:rPr>
        <w:t>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общее количество жалоб, поданных контролируемыми лицами в досудебном порядке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lastRenderedPageBreak/>
        <w:t>количество жалоб, в отношении которых контрольным органом был нарушен срок рассмотрения,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жалоб, поданных контролируемыми лицами в досуде</w:t>
      </w:r>
      <w:r w:rsidRPr="0044030A">
        <w:rPr>
          <w:sz w:val="28"/>
          <w:szCs w:val="28"/>
        </w:rPr>
        <w:t>б</w:t>
      </w:r>
      <w:r w:rsidRPr="0044030A">
        <w:rPr>
          <w:sz w:val="28"/>
          <w:szCs w:val="28"/>
        </w:rPr>
        <w:t xml:space="preserve">ном порядке, по </w:t>
      </w:r>
      <w:proofErr w:type="gramStart"/>
      <w:r w:rsidRPr="0044030A">
        <w:rPr>
          <w:sz w:val="28"/>
          <w:szCs w:val="28"/>
        </w:rPr>
        <w:t>итогам</w:t>
      </w:r>
      <w:proofErr w:type="gramEnd"/>
      <w:r w:rsidRPr="0044030A">
        <w:rPr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органа, либо о признании действий (бездействий) должностных лиц контрольного органа недействительными,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руемыми лицами в судебном порядке за отчётный период</w:t>
      </w:r>
      <w:r w:rsidR="00A24C63" w:rsidRPr="0044030A">
        <w:rPr>
          <w:sz w:val="28"/>
          <w:szCs w:val="28"/>
        </w:rPr>
        <w:t>,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руемыми лицами в судебном порядке, по которым принято решение об удовл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творении заявленных требований,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;</w:t>
      </w:r>
    </w:p>
    <w:p w:rsidR="002E4A20" w:rsidRPr="0044030A" w:rsidRDefault="007F0EAA" w:rsidP="007F0EAA">
      <w:pPr>
        <w:numPr>
          <w:ilvl w:val="0"/>
          <w:numId w:val="4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>количество контрольных мероприятий, проведённых с грубым н</w:t>
      </w:r>
      <w:r w:rsidRPr="0044030A">
        <w:rPr>
          <w:sz w:val="28"/>
          <w:szCs w:val="28"/>
        </w:rPr>
        <w:t>а</w:t>
      </w:r>
      <w:r w:rsidRPr="0044030A">
        <w:rPr>
          <w:sz w:val="28"/>
          <w:szCs w:val="28"/>
        </w:rPr>
        <w:t>рушением требований к организации и осуществлению муниципального ко</w:t>
      </w:r>
      <w:r w:rsidRPr="0044030A">
        <w:rPr>
          <w:sz w:val="28"/>
          <w:szCs w:val="28"/>
        </w:rPr>
        <w:t>н</w:t>
      </w:r>
      <w:r w:rsidRPr="0044030A">
        <w:rPr>
          <w:sz w:val="28"/>
          <w:szCs w:val="28"/>
        </w:rPr>
        <w:t>троля и результаты которых были признаны недействительными и (или) отм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нены, за отчётный период</w:t>
      </w:r>
      <w:r w:rsidR="00A24C63" w:rsidRPr="0044030A">
        <w:rPr>
          <w:sz w:val="28"/>
          <w:szCs w:val="28"/>
        </w:rPr>
        <w:t xml:space="preserve"> - 0</w:t>
      </w:r>
      <w:r w:rsidRPr="0044030A">
        <w:rPr>
          <w:sz w:val="28"/>
          <w:szCs w:val="28"/>
        </w:rPr>
        <w:t>.</w:t>
      </w:r>
    </w:p>
    <w:p w:rsidR="00EA5492" w:rsidRPr="0044030A" w:rsidRDefault="00EA5492" w:rsidP="00EA54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С учетом моратория и установленного частью 3.1 статьи 28.1 </w:t>
      </w:r>
      <w:proofErr w:type="spellStart"/>
      <w:r w:rsidRPr="0044030A">
        <w:rPr>
          <w:sz w:val="28"/>
          <w:szCs w:val="28"/>
        </w:rPr>
        <w:t>КоАП</w:t>
      </w:r>
      <w:proofErr w:type="spellEnd"/>
      <w:r w:rsidRPr="0044030A">
        <w:rPr>
          <w:sz w:val="28"/>
          <w:szCs w:val="28"/>
        </w:rPr>
        <w:t xml:space="preserve"> РФ запрета на возбуждение дела об административном правонарушении без пров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 xml:space="preserve">дения контрольного мероприятия </w:t>
      </w:r>
      <w:proofErr w:type="gramStart"/>
      <w:r w:rsidRPr="0044030A">
        <w:rPr>
          <w:sz w:val="28"/>
          <w:szCs w:val="28"/>
        </w:rPr>
        <w:t>со</w:t>
      </w:r>
      <w:proofErr w:type="gramEnd"/>
      <w:r w:rsidRPr="0044030A">
        <w:rPr>
          <w:sz w:val="28"/>
          <w:szCs w:val="28"/>
        </w:rPr>
        <w:t xml:space="preserve"> взаимодействием с контролируемым 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>цом объективно дать полную оценку достижения индикативных показателей в      2022 году не представляется возможным.</w:t>
      </w:r>
    </w:p>
    <w:p w:rsidR="005360EF" w:rsidRPr="0044030A" w:rsidRDefault="005360EF" w:rsidP="00EA549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B258F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3" w:name="_GoBack"/>
      <w:bookmarkEnd w:id="3"/>
      <w:r w:rsidRPr="0044030A">
        <w:rPr>
          <w:b/>
          <w:sz w:val="28"/>
          <w:szCs w:val="28"/>
        </w:rPr>
        <w:t xml:space="preserve">7. Сведения о достижении ключевых показателей, в том числе </w:t>
      </w: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 xml:space="preserve">о влиянии профилактических мероприятий и контрольных мероприятий на </w:t>
      </w:r>
      <w:r w:rsidR="00BB258F" w:rsidRPr="0044030A">
        <w:rPr>
          <w:b/>
          <w:sz w:val="28"/>
          <w:szCs w:val="28"/>
        </w:rPr>
        <w:t>достижение ключевых показателей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63"/>
        <w:gridCol w:w="1125"/>
        <w:gridCol w:w="5112"/>
      </w:tblGrid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>Ключевые показатели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 xml:space="preserve">Целевые значения 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030A">
              <w:rPr>
                <w:b/>
                <w:sz w:val="20"/>
                <w:szCs w:val="20"/>
              </w:rPr>
              <w:t>Расчет фактических показателей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устраненных нар</w:t>
            </w:r>
            <w:r w:rsidRPr="0044030A">
              <w:rPr>
                <w:sz w:val="20"/>
                <w:szCs w:val="20"/>
              </w:rPr>
              <w:t>у</w:t>
            </w:r>
            <w:r w:rsidRPr="0044030A">
              <w:rPr>
                <w:sz w:val="20"/>
                <w:szCs w:val="20"/>
              </w:rPr>
              <w:t xml:space="preserve">шений из числа выявленных нарушений законодательства в </w:t>
            </w:r>
            <w:proofErr w:type="gramStart"/>
            <w:r w:rsidRPr="0044030A">
              <w:rPr>
                <w:sz w:val="20"/>
                <w:szCs w:val="20"/>
              </w:rPr>
              <w:t>данной</w:t>
            </w:r>
            <w:proofErr w:type="gramEnd"/>
            <w:r w:rsidRPr="0044030A">
              <w:rPr>
                <w:sz w:val="20"/>
                <w:szCs w:val="20"/>
              </w:rPr>
              <w:t xml:space="preserve"> сфере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менее 30%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</w:t>
            </w:r>
            <w:proofErr w:type="spellStart"/>
            <w:r w:rsidRPr="0044030A">
              <w:rPr>
                <w:sz w:val="20"/>
                <w:szCs w:val="20"/>
              </w:rPr>
              <w:t>х</w:t>
            </w:r>
            <w:proofErr w:type="spellEnd"/>
            <w:r w:rsidRPr="0044030A">
              <w:rPr>
                <w:sz w:val="20"/>
                <w:szCs w:val="20"/>
              </w:rPr>
              <w:t xml:space="preserve"> 100, где А – количество устраненных нар</w:t>
            </w:r>
            <w:r w:rsidRPr="0044030A">
              <w:rPr>
                <w:sz w:val="20"/>
                <w:szCs w:val="20"/>
              </w:rPr>
              <w:t>у</w:t>
            </w:r>
            <w:r w:rsidRPr="0044030A">
              <w:rPr>
                <w:sz w:val="20"/>
                <w:szCs w:val="20"/>
              </w:rPr>
              <w:t>шений и нарушений по которым приняты меры (ед.), В – количество выявленных нарушений</w:t>
            </w:r>
          </w:p>
          <w:p w:rsidR="00011F30" w:rsidRPr="0044030A" w:rsidRDefault="00011F30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Поскольку в силу положений части 2 статьи 49 Фед</w:t>
            </w:r>
            <w:r w:rsidRPr="0044030A">
              <w:rPr>
                <w:sz w:val="20"/>
                <w:szCs w:val="20"/>
              </w:rPr>
              <w:t>е</w:t>
            </w:r>
            <w:r w:rsidRPr="0044030A">
              <w:rPr>
                <w:sz w:val="20"/>
                <w:szCs w:val="20"/>
              </w:rPr>
              <w:t>рального закона № 248-ФЗ предостережение не может содержать требование представления контролируемым лицом сведений и документов, а также ввиду действу</w:t>
            </w:r>
            <w:r w:rsidRPr="0044030A">
              <w:rPr>
                <w:sz w:val="20"/>
                <w:szCs w:val="20"/>
              </w:rPr>
              <w:t>ю</w:t>
            </w:r>
            <w:r w:rsidRPr="0044030A">
              <w:rPr>
                <w:sz w:val="20"/>
                <w:szCs w:val="20"/>
              </w:rPr>
              <w:t>щего в             2022 году моратория осуществить точный учет устранения нарушений, признаки которых были выявлены в рамках КМБВ, не представляется возмо</w:t>
            </w:r>
            <w:r w:rsidRPr="0044030A">
              <w:rPr>
                <w:sz w:val="20"/>
                <w:szCs w:val="20"/>
              </w:rPr>
              <w:t>ж</w:t>
            </w:r>
            <w:r w:rsidRPr="0044030A">
              <w:rPr>
                <w:sz w:val="20"/>
                <w:szCs w:val="20"/>
              </w:rPr>
              <w:t>ным.</w:t>
            </w:r>
          </w:p>
          <w:p w:rsidR="00011F30" w:rsidRPr="0044030A" w:rsidRDefault="00011F30" w:rsidP="006E7F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С учетом вышеизложенного процент устраненных н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 xml:space="preserve">рушений в 2022 году </w:t>
            </w:r>
            <w:r w:rsidR="006E7FD5" w:rsidRPr="0044030A">
              <w:rPr>
                <w:sz w:val="20"/>
                <w:szCs w:val="20"/>
              </w:rPr>
              <w:t>установить не представляется во</w:t>
            </w:r>
            <w:r w:rsidR="006E7FD5" w:rsidRPr="0044030A">
              <w:rPr>
                <w:sz w:val="20"/>
                <w:szCs w:val="20"/>
              </w:rPr>
              <w:t>з</w:t>
            </w:r>
            <w:r w:rsidR="006E7FD5" w:rsidRPr="0044030A">
              <w:rPr>
                <w:sz w:val="20"/>
                <w:szCs w:val="20"/>
              </w:rPr>
              <w:t>можным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45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вынесенных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>ных решений о назначении административного наказания по материалам органа мун</w:t>
            </w:r>
            <w:r w:rsidRPr="0044030A">
              <w:rPr>
                <w:sz w:val="20"/>
                <w:szCs w:val="20"/>
              </w:rPr>
              <w:t>и</w:t>
            </w:r>
            <w:r w:rsidRPr="0044030A">
              <w:rPr>
                <w:sz w:val="20"/>
                <w:szCs w:val="20"/>
              </w:rPr>
              <w:t>ципального контроля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менее 30%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</w:t>
            </w:r>
            <w:proofErr w:type="spellStart"/>
            <w:r w:rsidRPr="0044030A">
              <w:rPr>
                <w:sz w:val="20"/>
                <w:szCs w:val="20"/>
              </w:rPr>
              <w:t>х</w:t>
            </w:r>
            <w:proofErr w:type="spellEnd"/>
            <w:r w:rsidRPr="0044030A">
              <w:rPr>
                <w:sz w:val="20"/>
                <w:szCs w:val="20"/>
              </w:rPr>
              <w:t xml:space="preserve"> 100, где А – количество вынесенных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>ных решений о назначении административного наказ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>ния (ед.), В – количество выявленных нарушений</w:t>
            </w:r>
          </w:p>
          <w:p w:rsidR="00234D4E" w:rsidRPr="0044030A" w:rsidRDefault="006E7FD5" w:rsidP="006E7FD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 xml:space="preserve">С учетом моратория и установленного частью 3.1 статьи 28.1 </w:t>
            </w:r>
            <w:proofErr w:type="spellStart"/>
            <w:r w:rsidRPr="0044030A">
              <w:rPr>
                <w:sz w:val="20"/>
                <w:szCs w:val="20"/>
              </w:rPr>
              <w:t>КоАП</w:t>
            </w:r>
            <w:proofErr w:type="spellEnd"/>
            <w:r w:rsidRPr="0044030A">
              <w:rPr>
                <w:sz w:val="20"/>
                <w:szCs w:val="20"/>
              </w:rPr>
              <w:t xml:space="preserve"> РФ запрета на возбуждение дела об админ</w:t>
            </w:r>
            <w:r w:rsidRPr="0044030A">
              <w:rPr>
                <w:sz w:val="20"/>
                <w:szCs w:val="20"/>
              </w:rPr>
              <w:t>и</w:t>
            </w:r>
            <w:r w:rsidRPr="0044030A">
              <w:rPr>
                <w:sz w:val="20"/>
                <w:szCs w:val="20"/>
              </w:rPr>
              <w:t>стративном правонарушении без проведения контрол</w:t>
            </w:r>
            <w:r w:rsidRPr="0044030A">
              <w:rPr>
                <w:sz w:val="20"/>
                <w:szCs w:val="20"/>
              </w:rPr>
              <w:t>ь</w:t>
            </w:r>
            <w:r w:rsidRPr="0044030A">
              <w:rPr>
                <w:sz w:val="20"/>
                <w:szCs w:val="20"/>
              </w:rPr>
              <w:t xml:space="preserve">ного мероприятия </w:t>
            </w:r>
            <w:proofErr w:type="gramStart"/>
            <w:r w:rsidRPr="0044030A">
              <w:rPr>
                <w:sz w:val="20"/>
                <w:szCs w:val="20"/>
              </w:rPr>
              <w:t>со</w:t>
            </w:r>
            <w:proofErr w:type="gramEnd"/>
            <w:r w:rsidRPr="0044030A">
              <w:rPr>
                <w:sz w:val="20"/>
                <w:szCs w:val="20"/>
              </w:rPr>
              <w:t xml:space="preserve"> взаимодействием с контролиру</w:t>
            </w:r>
            <w:r w:rsidRPr="0044030A">
              <w:rPr>
                <w:sz w:val="20"/>
                <w:szCs w:val="20"/>
              </w:rPr>
              <w:t>е</w:t>
            </w:r>
            <w:r w:rsidRPr="0044030A">
              <w:rPr>
                <w:sz w:val="20"/>
                <w:szCs w:val="20"/>
              </w:rPr>
              <w:t>мым лицом, дела об административных правонарушен</w:t>
            </w:r>
            <w:r w:rsidRPr="0044030A">
              <w:rPr>
                <w:sz w:val="20"/>
                <w:szCs w:val="20"/>
              </w:rPr>
              <w:t>и</w:t>
            </w:r>
            <w:r w:rsidRPr="0044030A">
              <w:rPr>
                <w:sz w:val="20"/>
                <w:szCs w:val="20"/>
              </w:rPr>
              <w:t xml:space="preserve">ях по материалам администрации в отчетном году не </w:t>
            </w:r>
            <w:r w:rsidRPr="0044030A">
              <w:rPr>
                <w:sz w:val="20"/>
                <w:szCs w:val="20"/>
              </w:rPr>
              <w:lastRenderedPageBreak/>
              <w:t>возбуждались. Таким образом, значение данного показ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>теля составляет 0%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D07B9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обоснованных жалоб на действия (бездействие) о</w:t>
            </w:r>
            <w:r w:rsidRPr="0044030A">
              <w:rPr>
                <w:sz w:val="20"/>
                <w:szCs w:val="20"/>
              </w:rPr>
              <w:t>р</w:t>
            </w:r>
            <w:r w:rsidRPr="0044030A">
              <w:rPr>
                <w:sz w:val="20"/>
                <w:szCs w:val="20"/>
              </w:rPr>
              <w:t>гана муниципального контр</w:t>
            </w:r>
            <w:r w:rsidRPr="0044030A">
              <w:rPr>
                <w:sz w:val="20"/>
                <w:szCs w:val="20"/>
              </w:rPr>
              <w:t>о</w:t>
            </w:r>
            <w:r w:rsidRPr="0044030A">
              <w:rPr>
                <w:sz w:val="20"/>
                <w:szCs w:val="20"/>
              </w:rPr>
              <w:t>ля и (или) его должностного лица при проведении ко</w:t>
            </w:r>
            <w:r w:rsidRPr="0044030A">
              <w:rPr>
                <w:sz w:val="20"/>
                <w:szCs w:val="20"/>
              </w:rPr>
              <w:t>н</w:t>
            </w:r>
            <w:r w:rsidRPr="0044030A">
              <w:rPr>
                <w:sz w:val="20"/>
                <w:szCs w:val="20"/>
              </w:rPr>
              <w:t>трольных мероприятий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более 10%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</w:t>
            </w:r>
            <w:proofErr w:type="spellStart"/>
            <w:r w:rsidRPr="0044030A">
              <w:rPr>
                <w:sz w:val="20"/>
                <w:szCs w:val="20"/>
              </w:rPr>
              <w:t>х</w:t>
            </w:r>
            <w:proofErr w:type="spellEnd"/>
            <w:r w:rsidRPr="0044030A">
              <w:rPr>
                <w:sz w:val="20"/>
                <w:szCs w:val="20"/>
              </w:rPr>
              <w:t xml:space="preserve"> 100, где А – количество обоснованных жалоб на действия (бездействие) органа муниципального ко</w:t>
            </w:r>
            <w:r w:rsidRPr="0044030A">
              <w:rPr>
                <w:sz w:val="20"/>
                <w:szCs w:val="20"/>
              </w:rPr>
              <w:t>н</w:t>
            </w:r>
            <w:r w:rsidRPr="0044030A">
              <w:rPr>
                <w:sz w:val="20"/>
                <w:szCs w:val="20"/>
              </w:rPr>
              <w:t>троля и (или) его должностных лиц (ед.), В – количество проведенных контрольных мероприятий</w:t>
            </w:r>
          </w:p>
          <w:p w:rsidR="00D07B9F" w:rsidRPr="0044030A" w:rsidRDefault="00D07B9F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В 2022 году жалоб на действия (бездействие) органа муниципального контроля и (или) его должностного лица при проведении контрольных мероприятий не п</w:t>
            </w:r>
            <w:r w:rsidRPr="0044030A">
              <w:rPr>
                <w:sz w:val="20"/>
                <w:szCs w:val="20"/>
              </w:rPr>
              <w:t>о</w:t>
            </w:r>
            <w:r w:rsidRPr="0044030A">
              <w:rPr>
                <w:sz w:val="20"/>
                <w:szCs w:val="20"/>
              </w:rPr>
              <w:t xml:space="preserve">ступало, соответственно, значение данного показателя </w:t>
            </w:r>
            <w:r w:rsidR="00234D4E" w:rsidRPr="0044030A">
              <w:rPr>
                <w:sz w:val="20"/>
                <w:szCs w:val="20"/>
              </w:rPr>
              <w:t>составляет</w:t>
            </w:r>
            <w:r w:rsidRPr="0044030A">
              <w:rPr>
                <w:sz w:val="20"/>
                <w:szCs w:val="20"/>
              </w:rPr>
              <w:t xml:space="preserve"> 0%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отмененных резул</w:t>
            </w:r>
            <w:r w:rsidRPr="0044030A">
              <w:rPr>
                <w:sz w:val="20"/>
                <w:szCs w:val="20"/>
              </w:rPr>
              <w:t>ь</w:t>
            </w:r>
            <w:r w:rsidRPr="0044030A">
              <w:rPr>
                <w:sz w:val="20"/>
                <w:szCs w:val="20"/>
              </w:rPr>
              <w:t>татов контрольных меропри</w:t>
            </w:r>
            <w:r w:rsidRPr="0044030A">
              <w:rPr>
                <w:sz w:val="20"/>
                <w:szCs w:val="20"/>
              </w:rPr>
              <w:t>я</w:t>
            </w:r>
            <w:r w:rsidRPr="0044030A">
              <w:rPr>
                <w:sz w:val="20"/>
                <w:szCs w:val="20"/>
              </w:rPr>
              <w:t>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более 20%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</w:t>
            </w:r>
            <w:proofErr w:type="spellStart"/>
            <w:r w:rsidRPr="0044030A">
              <w:rPr>
                <w:sz w:val="20"/>
                <w:szCs w:val="20"/>
              </w:rPr>
              <w:t>х</w:t>
            </w:r>
            <w:proofErr w:type="spellEnd"/>
            <w:r w:rsidRPr="0044030A">
              <w:rPr>
                <w:sz w:val="20"/>
                <w:szCs w:val="20"/>
              </w:rPr>
              <w:t xml:space="preserve"> 100, где А – количество отмененных резул</w:t>
            </w:r>
            <w:r w:rsidRPr="0044030A">
              <w:rPr>
                <w:sz w:val="20"/>
                <w:szCs w:val="20"/>
              </w:rPr>
              <w:t>ь</w:t>
            </w:r>
            <w:r w:rsidRPr="0044030A">
              <w:rPr>
                <w:sz w:val="20"/>
                <w:szCs w:val="20"/>
              </w:rPr>
              <w:t>татов контрольных мероприятий (ед.), В – количество выявленных нарушений</w:t>
            </w:r>
          </w:p>
          <w:p w:rsidR="00D07B9F" w:rsidRPr="0044030A" w:rsidRDefault="00D07B9F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В 2022 году результаты контрольных мероприятий не отменяли</w:t>
            </w:r>
            <w:r w:rsidR="00234D4E" w:rsidRPr="0044030A">
              <w:rPr>
                <w:sz w:val="20"/>
                <w:szCs w:val="20"/>
              </w:rPr>
              <w:t>сь</w:t>
            </w:r>
            <w:r w:rsidRPr="0044030A">
              <w:rPr>
                <w:sz w:val="20"/>
                <w:szCs w:val="20"/>
              </w:rPr>
              <w:t xml:space="preserve">, </w:t>
            </w:r>
            <w:r w:rsidR="00234D4E" w:rsidRPr="0044030A">
              <w:rPr>
                <w:sz w:val="20"/>
                <w:szCs w:val="20"/>
              </w:rPr>
              <w:t>соответственно, значение данного показ</w:t>
            </w:r>
            <w:r w:rsidR="00234D4E" w:rsidRPr="0044030A">
              <w:rPr>
                <w:sz w:val="20"/>
                <w:szCs w:val="20"/>
              </w:rPr>
              <w:t>а</w:t>
            </w:r>
            <w:r w:rsidR="00234D4E" w:rsidRPr="0044030A">
              <w:rPr>
                <w:sz w:val="20"/>
                <w:szCs w:val="20"/>
              </w:rPr>
              <w:t>теля составляет 0%</w:t>
            </w:r>
          </w:p>
        </w:tc>
      </w:tr>
      <w:tr w:rsidR="00D07B9F" w:rsidRPr="0044030A" w:rsidTr="00C450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450B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Процент отмененных в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 xml:space="preserve">ном </w:t>
            </w:r>
            <w:r w:rsidR="00C450BB" w:rsidRPr="0044030A">
              <w:rPr>
                <w:sz w:val="20"/>
                <w:szCs w:val="20"/>
              </w:rPr>
              <w:t>п</w:t>
            </w:r>
            <w:r w:rsidRPr="0044030A">
              <w:rPr>
                <w:sz w:val="20"/>
                <w:szCs w:val="20"/>
              </w:rPr>
              <w:t>орядке результатов ко</w:t>
            </w:r>
            <w:r w:rsidRPr="0044030A">
              <w:rPr>
                <w:sz w:val="20"/>
                <w:szCs w:val="20"/>
              </w:rPr>
              <w:t>н</w:t>
            </w:r>
            <w:r w:rsidRPr="0044030A">
              <w:rPr>
                <w:sz w:val="20"/>
                <w:szCs w:val="20"/>
              </w:rPr>
              <w:t>трольных мероприятий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не более 20%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B9F" w:rsidRPr="0044030A" w:rsidRDefault="00D07B9F" w:rsidP="00C6435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  <w:lang w:val="en-US"/>
              </w:rPr>
              <w:t>C</w:t>
            </w:r>
            <w:r w:rsidRPr="0044030A">
              <w:rPr>
                <w:sz w:val="20"/>
                <w:szCs w:val="20"/>
              </w:rPr>
              <w:t xml:space="preserve"> = </w:t>
            </w:r>
            <w:r w:rsidRPr="0044030A">
              <w:rPr>
                <w:sz w:val="20"/>
                <w:szCs w:val="20"/>
                <w:lang w:val="en-US"/>
              </w:rPr>
              <w:t>A</w:t>
            </w:r>
            <w:r w:rsidRPr="0044030A">
              <w:rPr>
                <w:sz w:val="20"/>
                <w:szCs w:val="20"/>
              </w:rPr>
              <w:t xml:space="preserve"> : В </w:t>
            </w:r>
            <w:proofErr w:type="spellStart"/>
            <w:r w:rsidRPr="0044030A">
              <w:rPr>
                <w:sz w:val="20"/>
                <w:szCs w:val="20"/>
              </w:rPr>
              <w:t>х</w:t>
            </w:r>
            <w:proofErr w:type="spellEnd"/>
            <w:r w:rsidRPr="0044030A">
              <w:rPr>
                <w:sz w:val="20"/>
                <w:szCs w:val="20"/>
              </w:rPr>
              <w:t xml:space="preserve"> 100, где А – количество отмененных в суде</w:t>
            </w:r>
            <w:r w:rsidRPr="0044030A">
              <w:rPr>
                <w:sz w:val="20"/>
                <w:szCs w:val="20"/>
              </w:rPr>
              <w:t>б</w:t>
            </w:r>
            <w:r w:rsidRPr="0044030A">
              <w:rPr>
                <w:sz w:val="20"/>
                <w:szCs w:val="20"/>
              </w:rPr>
              <w:t>ном порядке результатов контрольных мероприятий (ед.), В – количество выявленных нарушений</w:t>
            </w:r>
          </w:p>
          <w:p w:rsidR="00234D4E" w:rsidRPr="0044030A" w:rsidRDefault="00234D4E" w:rsidP="00234D4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4030A">
              <w:rPr>
                <w:sz w:val="20"/>
                <w:szCs w:val="20"/>
              </w:rPr>
              <w:t>В 2022 году результаты контрольных мероприятий в судебном порядке не отменялись, соответственно, зн</w:t>
            </w:r>
            <w:r w:rsidRPr="0044030A">
              <w:rPr>
                <w:sz w:val="20"/>
                <w:szCs w:val="20"/>
              </w:rPr>
              <w:t>а</w:t>
            </w:r>
            <w:r w:rsidRPr="0044030A">
              <w:rPr>
                <w:sz w:val="20"/>
                <w:szCs w:val="20"/>
              </w:rPr>
              <w:t>чение данного показателя составляет 0%</w:t>
            </w:r>
          </w:p>
        </w:tc>
      </w:tr>
    </w:tbl>
    <w:p w:rsidR="00A24C63" w:rsidRPr="0044030A" w:rsidRDefault="00194068" w:rsidP="001940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30A">
        <w:rPr>
          <w:sz w:val="28"/>
          <w:szCs w:val="28"/>
        </w:rPr>
        <w:t xml:space="preserve">С учетом моратория и установленного частью 3.1 статьи 28.1 </w:t>
      </w:r>
      <w:proofErr w:type="spellStart"/>
      <w:r w:rsidRPr="0044030A">
        <w:rPr>
          <w:sz w:val="28"/>
          <w:szCs w:val="28"/>
        </w:rPr>
        <w:t>КоАП</w:t>
      </w:r>
      <w:proofErr w:type="spellEnd"/>
      <w:r w:rsidRPr="0044030A">
        <w:rPr>
          <w:sz w:val="28"/>
          <w:szCs w:val="28"/>
        </w:rPr>
        <w:t xml:space="preserve"> РФ запрета на возбуждение дела об административном правонарушении без пров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 xml:space="preserve">дения контрольного мероприятия </w:t>
      </w:r>
      <w:proofErr w:type="gramStart"/>
      <w:r w:rsidRPr="0044030A">
        <w:rPr>
          <w:sz w:val="28"/>
          <w:szCs w:val="28"/>
        </w:rPr>
        <w:t>со</w:t>
      </w:r>
      <w:proofErr w:type="gramEnd"/>
      <w:r w:rsidRPr="0044030A">
        <w:rPr>
          <w:sz w:val="28"/>
          <w:szCs w:val="28"/>
        </w:rPr>
        <w:t xml:space="preserve"> взаимодействием с контролируемым л</w:t>
      </w:r>
      <w:r w:rsidRPr="0044030A">
        <w:rPr>
          <w:sz w:val="28"/>
          <w:szCs w:val="28"/>
        </w:rPr>
        <w:t>и</w:t>
      </w:r>
      <w:r w:rsidRPr="0044030A">
        <w:rPr>
          <w:sz w:val="28"/>
          <w:szCs w:val="28"/>
        </w:rPr>
        <w:t xml:space="preserve">цом объективно дать </w:t>
      </w:r>
      <w:r w:rsidR="00EA5492" w:rsidRPr="0044030A">
        <w:rPr>
          <w:sz w:val="28"/>
          <w:szCs w:val="28"/>
        </w:rPr>
        <w:t xml:space="preserve">полную </w:t>
      </w:r>
      <w:r w:rsidRPr="0044030A">
        <w:rPr>
          <w:sz w:val="28"/>
          <w:szCs w:val="28"/>
        </w:rPr>
        <w:t>оценку достижения ключевых показателей в 2022 году не представляется возможным.</w:t>
      </w:r>
    </w:p>
    <w:p w:rsidR="00194068" w:rsidRPr="0044030A" w:rsidRDefault="00194068" w:rsidP="001940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4CCE" w:rsidRPr="0044030A" w:rsidRDefault="00914CCE" w:rsidP="00BB258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4030A">
        <w:rPr>
          <w:b/>
          <w:sz w:val="28"/>
          <w:szCs w:val="28"/>
        </w:rPr>
        <w:t>8. Выводы и предложения по итогам организаци</w:t>
      </w:r>
      <w:r w:rsidR="00BB258F" w:rsidRPr="0044030A">
        <w:rPr>
          <w:b/>
          <w:sz w:val="28"/>
          <w:szCs w:val="28"/>
        </w:rPr>
        <w:t>и и осуществления вида контроля</w:t>
      </w:r>
    </w:p>
    <w:p w:rsidR="005360EF" w:rsidRPr="0044030A" w:rsidRDefault="005360EF" w:rsidP="005360EF">
      <w:pPr>
        <w:ind w:firstLine="709"/>
        <w:jc w:val="both"/>
        <w:rPr>
          <w:sz w:val="28"/>
          <w:szCs w:val="28"/>
        </w:rPr>
      </w:pPr>
      <w:proofErr w:type="gramStart"/>
      <w:r w:rsidRPr="0044030A">
        <w:rPr>
          <w:sz w:val="28"/>
          <w:szCs w:val="28"/>
        </w:rPr>
        <w:t>В целях эффективного и качественного применения на практике полож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ний действующего федерального законодательства в области осуществления муниципального контроля на автотранспорте с учетом кардинальных измен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ний в данной сфере и построением на государственном уровне принципиально новой системы контрольно-надзорной деятельности, в том числе в части пр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имущественного перехода на электронный документооборот при осуществл</w:t>
      </w:r>
      <w:r w:rsidRPr="0044030A">
        <w:rPr>
          <w:sz w:val="28"/>
          <w:szCs w:val="28"/>
        </w:rPr>
        <w:t>е</w:t>
      </w:r>
      <w:r w:rsidRPr="0044030A">
        <w:rPr>
          <w:sz w:val="28"/>
          <w:szCs w:val="28"/>
        </w:rPr>
        <w:t>нии межведомственного взаимодействия и взаимодействия с контролируемыми лицами на всех этапах осуществления контрольной</w:t>
      </w:r>
      <w:proofErr w:type="gramEnd"/>
      <w:r w:rsidRPr="0044030A">
        <w:rPr>
          <w:sz w:val="28"/>
          <w:szCs w:val="28"/>
        </w:rPr>
        <w:t xml:space="preserve"> деятельности, приоритета </w:t>
      </w:r>
      <w:proofErr w:type="spellStart"/>
      <w:proofErr w:type="gramStart"/>
      <w:r w:rsidRPr="0044030A">
        <w:rPr>
          <w:sz w:val="28"/>
          <w:szCs w:val="28"/>
        </w:rPr>
        <w:t>риск-ориентированного</w:t>
      </w:r>
      <w:proofErr w:type="spellEnd"/>
      <w:proofErr w:type="gramEnd"/>
      <w:r w:rsidRPr="0044030A">
        <w:rPr>
          <w:sz w:val="28"/>
          <w:szCs w:val="28"/>
        </w:rPr>
        <w:t xml:space="preserve"> подхода, необходимо проведение квалифицированных обучающих семинаров для специалистов, осуществляющих муниципальный контроль на автотранспорте на территории </w:t>
      </w:r>
      <w:r w:rsidR="007411B8">
        <w:rPr>
          <w:sz w:val="28"/>
          <w:szCs w:val="28"/>
        </w:rPr>
        <w:t>Марьянского</w:t>
      </w:r>
      <w:r w:rsidRPr="0044030A">
        <w:rPr>
          <w:sz w:val="28"/>
          <w:szCs w:val="28"/>
        </w:rPr>
        <w:t xml:space="preserve"> сельского поселения Красноармейского района.</w:t>
      </w:r>
    </w:p>
    <w:p w:rsidR="009619D2" w:rsidRPr="0044030A" w:rsidRDefault="009619D2" w:rsidP="009619D2">
      <w:pPr>
        <w:rPr>
          <w:sz w:val="28"/>
          <w:szCs w:val="28"/>
        </w:rPr>
      </w:pPr>
    </w:p>
    <w:p w:rsidR="004310CE" w:rsidRDefault="004310CE" w:rsidP="00886888">
      <w:pPr>
        <w:rPr>
          <w:sz w:val="28"/>
          <w:szCs w:val="28"/>
        </w:rPr>
      </w:pPr>
    </w:p>
    <w:p w:rsidR="0044030A" w:rsidRPr="0044030A" w:rsidRDefault="0044030A" w:rsidP="00886888">
      <w:pPr>
        <w:rPr>
          <w:sz w:val="28"/>
          <w:szCs w:val="28"/>
        </w:rPr>
      </w:pPr>
    </w:p>
    <w:p w:rsidR="00C731FF" w:rsidRPr="0044030A" w:rsidRDefault="005360EF" w:rsidP="00886888">
      <w:pPr>
        <w:rPr>
          <w:sz w:val="28"/>
          <w:szCs w:val="28"/>
        </w:rPr>
      </w:pPr>
      <w:r w:rsidRPr="0044030A">
        <w:rPr>
          <w:sz w:val="28"/>
          <w:szCs w:val="28"/>
        </w:rPr>
        <w:t>Глава</w:t>
      </w:r>
    </w:p>
    <w:p w:rsidR="005360EF" w:rsidRPr="0044030A" w:rsidRDefault="007411B8" w:rsidP="00886888">
      <w:pPr>
        <w:rPr>
          <w:sz w:val="28"/>
          <w:szCs w:val="28"/>
        </w:rPr>
      </w:pPr>
      <w:r>
        <w:rPr>
          <w:sz w:val="28"/>
          <w:szCs w:val="28"/>
        </w:rPr>
        <w:t>Марьянского</w:t>
      </w:r>
      <w:r w:rsidR="005360EF" w:rsidRPr="0044030A">
        <w:rPr>
          <w:sz w:val="28"/>
          <w:szCs w:val="28"/>
        </w:rPr>
        <w:t xml:space="preserve"> сельского поселения</w:t>
      </w:r>
    </w:p>
    <w:p w:rsidR="001721E6" w:rsidRPr="0044030A" w:rsidRDefault="005360EF" w:rsidP="00886888">
      <w:pPr>
        <w:rPr>
          <w:sz w:val="28"/>
          <w:szCs w:val="28"/>
        </w:rPr>
      </w:pPr>
      <w:r w:rsidRPr="0044030A">
        <w:rPr>
          <w:sz w:val="28"/>
          <w:szCs w:val="28"/>
        </w:rPr>
        <w:t>Красноармейского</w:t>
      </w:r>
      <w:r w:rsidR="00C731FF" w:rsidRPr="0044030A">
        <w:rPr>
          <w:sz w:val="28"/>
          <w:szCs w:val="28"/>
        </w:rPr>
        <w:t xml:space="preserve"> район</w:t>
      </w:r>
      <w:r w:rsidRPr="0044030A">
        <w:rPr>
          <w:sz w:val="28"/>
          <w:szCs w:val="28"/>
        </w:rPr>
        <w:t>а</w:t>
      </w:r>
      <w:r w:rsidR="00C731FF" w:rsidRPr="0044030A">
        <w:rPr>
          <w:sz w:val="28"/>
          <w:szCs w:val="28"/>
        </w:rPr>
        <w:t xml:space="preserve">                                                                 </w:t>
      </w:r>
      <w:r w:rsidRPr="0044030A">
        <w:rPr>
          <w:sz w:val="28"/>
          <w:szCs w:val="28"/>
        </w:rPr>
        <w:t>А</w:t>
      </w:r>
      <w:r w:rsidR="007411B8">
        <w:rPr>
          <w:sz w:val="28"/>
          <w:szCs w:val="28"/>
        </w:rPr>
        <w:t>.П. Макарец</w:t>
      </w:r>
    </w:p>
    <w:p w:rsidR="00C2777A" w:rsidRPr="0044030A" w:rsidRDefault="00C2777A" w:rsidP="00886888">
      <w:pPr>
        <w:rPr>
          <w:sz w:val="28"/>
          <w:szCs w:val="28"/>
        </w:rPr>
      </w:pPr>
    </w:p>
    <w:p w:rsidR="00C2777A" w:rsidRPr="0044030A" w:rsidRDefault="00C2777A" w:rsidP="00886888">
      <w:pPr>
        <w:rPr>
          <w:sz w:val="28"/>
          <w:szCs w:val="28"/>
        </w:rPr>
      </w:pPr>
    </w:p>
    <w:sectPr w:rsidR="00C2777A" w:rsidRPr="0044030A" w:rsidSect="00C450B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19" w:rsidRDefault="005D6D19" w:rsidP="00404177">
      <w:r>
        <w:separator/>
      </w:r>
    </w:p>
  </w:endnote>
  <w:endnote w:type="continuationSeparator" w:id="0">
    <w:p w:rsidR="005D6D19" w:rsidRDefault="005D6D1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19" w:rsidRDefault="005D6D19" w:rsidP="00404177">
      <w:r>
        <w:separator/>
      </w:r>
    </w:p>
  </w:footnote>
  <w:footnote w:type="continuationSeparator" w:id="0">
    <w:p w:rsidR="005D6D19" w:rsidRDefault="005D6D1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593752"/>
      <w:docPartObj>
        <w:docPartGallery w:val="Page Numbers (Top of Page)"/>
        <w:docPartUnique/>
      </w:docPartObj>
    </w:sdtPr>
    <w:sdtContent>
      <w:p w:rsidR="008758CB" w:rsidRPr="00404177" w:rsidRDefault="00306F38" w:rsidP="0059307E">
        <w:pPr>
          <w:pStyle w:val="a3"/>
          <w:jc w:val="center"/>
        </w:pPr>
        <w:fldSimple w:instr=" PAGE   \* MERGEFORMAT ">
          <w:r w:rsidR="00207743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B4E"/>
    <w:multiLevelType w:val="hybridMultilevel"/>
    <w:tmpl w:val="516CF80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B53F67"/>
    <w:multiLevelType w:val="hybridMultilevel"/>
    <w:tmpl w:val="3DF89E02"/>
    <w:lvl w:ilvl="0" w:tplc="839EE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1770DBC"/>
    <w:multiLevelType w:val="hybridMultilevel"/>
    <w:tmpl w:val="160AD5F4"/>
    <w:lvl w:ilvl="0" w:tplc="70BAF2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C96997"/>
    <w:multiLevelType w:val="hybridMultilevel"/>
    <w:tmpl w:val="5D4214C0"/>
    <w:lvl w:ilvl="0" w:tplc="9FAAD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436D"/>
    <w:rsid w:val="000057F2"/>
    <w:rsid w:val="00010F2E"/>
    <w:rsid w:val="00011F30"/>
    <w:rsid w:val="00016047"/>
    <w:rsid w:val="00017891"/>
    <w:rsid w:val="0002458F"/>
    <w:rsid w:val="00035E3F"/>
    <w:rsid w:val="00040A76"/>
    <w:rsid w:val="00044F89"/>
    <w:rsid w:val="000466BF"/>
    <w:rsid w:val="00047A01"/>
    <w:rsid w:val="00087EFC"/>
    <w:rsid w:val="000A5976"/>
    <w:rsid w:val="000A7E12"/>
    <w:rsid w:val="000B516B"/>
    <w:rsid w:val="000C1568"/>
    <w:rsid w:val="000D6E46"/>
    <w:rsid w:val="000E58B8"/>
    <w:rsid w:val="000F4A9B"/>
    <w:rsid w:val="00106330"/>
    <w:rsid w:val="00125B32"/>
    <w:rsid w:val="00142F83"/>
    <w:rsid w:val="00172021"/>
    <w:rsid w:val="001721E6"/>
    <w:rsid w:val="00173BF1"/>
    <w:rsid w:val="001909B7"/>
    <w:rsid w:val="00194068"/>
    <w:rsid w:val="00195751"/>
    <w:rsid w:val="001A6CDB"/>
    <w:rsid w:val="001B2A2B"/>
    <w:rsid w:val="001B4333"/>
    <w:rsid w:val="001B4F56"/>
    <w:rsid w:val="001C75F4"/>
    <w:rsid w:val="001C7AD1"/>
    <w:rsid w:val="001D0463"/>
    <w:rsid w:val="001D1E15"/>
    <w:rsid w:val="001E12B4"/>
    <w:rsid w:val="001E2AF4"/>
    <w:rsid w:val="00207743"/>
    <w:rsid w:val="00207777"/>
    <w:rsid w:val="00234D4E"/>
    <w:rsid w:val="00235821"/>
    <w:rsid w:val="00260DAC"/>
    <w:rsid w:val="002645F8"/>
    <w:rsid w:val="002743A0"/>
    <w:rsid w:val="002812BC"/>
    <w:rsid w:val="00281FFA"/>
    <w:rsid w:val="00296DE5"/>
    <w:rsid w:val="002A7D73"/>
    <w:rsid w:val="002B3568"/>
    <w:rsid w:val="002C12A6"/>
    <w:rsid w:val="002C42E4"/>
    <w:rsid w:val="002C5F2D"/>
    <w:rsid w:val="002C662C"/>
    <w:rsid w:val="002D1D3A"/>
    <w:rsid w:val="002D2C3A"/>
    <w:rsid w:val="002D6C2F"/>
    <w:rsid w:val="002D7724"/>
    <w:rsid w:val="002E4A20"/>
    <w:rsid w:val="002F2D07"/>
    <w:rsid w:val="002F75A7"/>
    <w:rsid w:val="00306F38"/>
    <w:rsid w:val="003214C4"/>
    <w:rsid w:val="0033652B"/>
    <w:rsid w:val="00355F02"/>
    <w:rsid w:val="00376D77"/>
    <w:rsid w:val="00385DAA"/>
    <w:rsid w:val="003928D2"/>
    <w:rsid w:val="003A389E"/>
    <w:rsid w:val="003B1294"/>
    <w:rsid w:val="003B560F"/>
    <w:rsid w:val="003B676D"/>
    <w:rsid w:val="003C5E36"/>
    <w:rsid w:val="003D2803"/>
    <w:rsid w:val="003D691E"/>
    <w:rsid w:val="003E2AFB"/>
    <w:rsid w:val="003F1D50"/>
    <w:rsid w:val="00403396"/>
    <w:rsid w:val="00404177"/>
    <w:rsid w:val="00416A27"/>
    <w:rsid w:val="0042029C"/>
    <w:rsid w:val="00421AEE"/>
    <w:rsid w:val="004310CE"/>
    <w:rsid w:val="00431AE3"/>
    <w:rsid w:val="0044030A"/>
    <w:rsid w:val="0044256D"/>
    <w:rsid w:val="00451679"/>
    <w:rsid w:val="00471CE0"/>
    <w:rsid w:val="0047469F"/>
    <w:rsid w:val="00474E1F"/>
    <w:rsid w:val="00477017"/>
    <w:rsid w:val="004B29AA"/>
    <w:rsid w:val="004B7758"/>
    <w:rsid w:val="004C57CD"/>
    <w:rsid w:val="004C6B01"/>
    <w:rsid w:val="004E2282"/>
    <w:rsid w:val="004E478C"/>
    <w:rsid w:val="0051125D"/>
    <w:rsid w:val="0051371A"/>
    <w:rsid w:val="0051380E"/>
    <w:rsid w:val="00517FD2"/>
    <w:rsid w:val="005209EA"/>
    <w:rsid w:val="005211F1"/>
    <w:rsid w:val="00523273"/>
    <w:rsid w:val="005334CF"/>
    <w:rsid w:val="005360EF"/>
    <w:rsid w:val="005401E5"/>
    <w:rsid w:val="0054282C"/>
    <w:rsid w:val="005463F5"/>
    <w:rsid w:val="005474B0"/>
    <w:rsid w:val="00551D4B"/>
    <w:rsid w:val="005542D8"/>
    <w:rsid w:val="005566B3"/>
    <w:rsid w:val="00566488"/>
    <w:rsid w:val="00577FE8"/>
    <w:rsid w:val="00591FD4"/>
    <w:rsid w:val="0059307E"/>
    <w:rsid w:val="005A0E00"/>
    <w:rsid w:val="005A1F26"/>
    <w:rsid w:val="005A4478"/>
    <w:rsid w:val="005B5D4B"/>
    <w:rsid w:val="005C1310"/>
    <w:rsid w:val="005C4239"/>
    <w:rsid w:val="005C4A81"/>
    <w:rsid w:val="005C5AA6"/>
    <w:rsid w:val="005D4D2F"/>
    <w:rsid w:val="005D6D19"/>
    <w:rsid w:val="005F1C16"/>
    <w:rsid w:val="005F27C1"/>
    <w:rsid w:val="00612AC7"/>
    <w:rsid w:val="00625601"/>
    <w:rsid w:val="006279FC"/>
    <w:rsid w:val="006308E1"/>
    <w:rsid w:val="0064037C"/>
    <w:rsid w:val="00644997"/>
    <w:rsid w:val="00645DD0"/>
    <w:rsid w:val="00650D9B"/>
    <w:rsid w:val="00661FFB"/>
    <w:rsid w:val="0066489C"/>
    <w:rsid w:val="006831E0"/>
    <w:rsid w:val="006961EB"/>
    <w:rsid w:val="006A023D"/>
    <w:rsid w:val="006C0EE5"/>
    <w:rsid w:val="006D0DEE"/>
    <w:rsid w:val="006D418B"/>
    <w:rsid w:val="006D7F32"/>
    <w:rsid w:val="006E2F46"/>
    <w:rsid w:val="006E5569"/>
    <w:rsid w:val="006E7FD5"/>
    <w:rsid w:val="006F5CCF"/>
    <w:rsid w:val="00700D11"/>
    <w:rsid w:val="00703351"/>
    <w:rsid w:val="00706231"/>
    <w:rsid w:val="007071A9"/>
    <w:rsid w:val="00723874"/>
    <w:rsid w:val="00734B2F"/>
    <w:rsid w:val="00735ADA"/>
    <w:rsid w:val="007411B8"/>
    <w:rsid w:val="0074148E"/>
    <w:rsid w:val="00755FAF"/>
    <w:rsid w:val="0077343F"/>
    <w:rsid w:val="0077626A"/>
    <w:rsid w:val="00797189"/>
    <w:rsid w:val="007A224A"/>
    <w:rsid w:val="007B60ED"/>
    <w:rsid w:val="007C00A8"/>
    <w:rsid w:val="007C0FE5"/>
    <w:rsid w:val="007C24C9"/>
    <w:rsid w:val="007C7CFF"/>
    <w:rsid w:val="007D5CF4"/>
    <w:rsid w:val="007E36AB"/>
    <w:rsid w:val="007E53B3"/>
    <w:rsid w:val="007F0EAA"/>
    <w:rsid w:val="007F1148"/>
    <w:rsid w:val="007F3FC8"/>
    <w:rsid w:val="007F6574"/>
    <w:rsid w:val="0081017A"/>
    <w:rsid w:val="00816024"/>
    <w:rsid w:val="0083213D"/>
    <w:rsid w:val="0083280B"/>
    <w:rsid w:val="008354D9"/>
    <w:rsid w:val="008409FF"/>
    <w:rsid w:val="00841245"/>
    <w:rsid w:val="00843529"/>
    <w:rsid w:val="00844586"/>
    <w:rsid w:val="00847FF7"/>
    <w:rsid w:val="008507A2"/>
    <w:rsid w:val="008552A3"/>
    <w:rsid w:val="0085667A"/>
    <w:rsid w:val="00857B6F"/>
    <w:rsid w:val="00871797"/>
    <w:rsid w:val="008758CB"/>
    <w:rsid w:val="00886888"/>
    <w:rsid w:val="0089444A"/>
    <w:rsid w:val="008A0EF2"/>
    <w:rsid w:val="008A2021"/>
    <w:rsid w:val="008A3C03"/>
    <w:rsid w:val="008A5EBF"/>
    <w:rsid w:val="008B65A8"/>
    <w:rsid w:val="008C5505"/>
    <w:rsid w:val="008C698F"/>
    <w:rsid w:val="008D122B"/>
    <w:rsid w:val="008D73E7"/>
    <w:rsid w:val="008E771F"/>
    <w:rsid w:val="008E7D6B"/>
    <w:rsid w:val="008F1622"/>
    <w:rsid w:val="00912BB6"/>
    <w:rsid w:val="00914CCE"/>
    <w:rsid w:val="00916ABB"/>
    <w:rsid w:val="00924599"/>
    <w:rsid w:val="00941E7C"/>
    <w:rsid w:val="00952C6B"/>
    <w:rsid w:val="00953455"/>
    <w:rsid w:val="00955ABA"/>
    <w:rsid w:val="00957A23"/>
    <w:rsid w:val="009619D2"/>
    <w:rsid w:val="009626C2"/>
    <w:rsid w:val="00962763"/>
    <w:rsid w:val="009736FF"/>
    <w:rsid w:val="009752AA"/>
    <w:rsid w:val="009B2808"/>
    <w:rsid w:val="009B445F"/>
    <w:rsid w:val="009C5392"/>
    <w:rsid w:val="009D7B98"/>
    <w:rsid w:val="009E2CFC"/>
    <w:rsid w:val="009E4120"/>
    <w:rsid w:val="009F1A4F"/>
    <w:rsid w:val="00A04B86"/>
    <w:rsid w:val="00A0536C"/>
    <w:rsid w:val="00A06358"/>
    <w:rsid w:val="00A10B0D"/>
    <w:rsid w:val="00A11510"/>
    <w:rsid w:val="00A237E4"/>
    <w:rsid w:val="00A23AD0"/>
    <w:rsid w:val="00A24C63"/>
    <w:rsid w:val="00A266A1"/>
    <w:rsid w:val="00A45F6D"/>
    <w:rsid w:val="00A47FE3"/>
    <w:rsid w:val="00A64673"/>
    <w:rsid w:val="00A6696F"/>
    <w:rsid w:val="00A66BDD"/>
    <w:rsid w:val="00A73D3C"/>
    <w:rsid w:val="00A75FC9"/>
    <w:rsid w:val="00A84846"/>
    <w:rsid w:val="00A85C0D"/>
    <w:rsid w:val="00A967A1"/>
    <w:rsid w:val="00A972A7"/>
    <w:rsid w:val="00AA2BC8"/>
    <w:rsid w:val="00AB4995"/>
    <w:rsid w:val="00AC3551"/>
    <w:rsid w:val="00AD5012"/>
    <w:rsid w:val="00B03E27"/>
    <w:rsid w:val="00B03E87"/>
    <w:rsid w:val="00B059B7"/>
    <w:rsid w:val="00B1098A"/>
    <w:rsid w:val="00B163F2"/>
    <w:rsid w:val="00B26388"/>
    <w:rsid w:val="00B3076C"/>
    <w:rsid w:val="00B3659F"/>
    <w:rsid w:val="00B37A09"/>
    <w:rsid w:val="00B518D5"/>
    <w:rsid w:val="00B56003"/>
    <w:rsid w:val="00B604AD"/>
    <w:rsid w:val="00B628C6"/>
    <w:rsid w:val="00B83587"/>
    <w:rsid w:val="00B950F8"/>
    <w:rsid w:val="00B9719D"/>
    <w:rsid w:val="00BA1825"/>
    <w:rsid w:val="00BA4EE9"/>
    <w:rsid w:val="00BA57DF"/>
    <w:rsid w:val="00BB258F"/>
    <w:rsid w:val="00BB300C"/>
    <w:rsid w:val="00BB73E4"/>
    <w:rsid w:val="00BB7F96"/>
    <w:rsid w:val="00BC56A0"/>
    <w:rsid w:val="00BD21DD"/>
    <w:rsid w:val="00BD3F4B"/>
    <w:rsid w:val="00BD6D30"/>
    <w:rsid w:val="00BE293A"/>
    <w:rsid w:val="00BF088B"/>
    <w:rsid w:val="00BF5077"/>
    <w:rsid w:val="00C0074A"/>
    <w:rsid w:val="00C12E76"/>
    <w:rsid w:val="00C21B07"/>
    <w:rsid w:val="00C2777A"/>
    <w:rsid w:val="00C35788"/>
    <w:rsid w:val="00C4391A"/>
    <w:rsid w:val="00C450BB"/>
    <w:rsid w:val="00C571B3"/>
    <w:rsid w:val="00C6435A"/>
    <w:rsid w:val="00C66348"/>
    <w:rsid w:val="00C67C6C"/>
    <w:rsid w:val="00C731FF"/>
    <w:rsid w:val="00C80FB6"/>
    <w:rsid w:val="00C849D6"/>
    <w:rsid w:val="00C96242"/>
    <w:rsid w:val="00CB395A"/>
    <w:rsid w:val="00CC162E"/>
    <w:rsid w:val="00CD1F04"/>
    <w:rsid w:val="00CD6E5D"/>
    <w:rsid w:val="00CF24E0"/>
    <w:rsid w:val="00CF5DC0"/>
    <w:rsid w:val="00D015DA"/>
    <w:rsid w:val="00D07B9F"/>
    <w:rsid w:val="00D129FA"/>
    <w:rsid w:val="00D13983"/>
    <w:rsid w:val="00D13CE2"/>
    <w:rsid w:val="00D36B3B"/>
    <w:rsid w:val="00D45D01"/>
    <w:rsid w:val="00D50EA8"/>
    <w:rsid w:val="00D524F4"/>
    <w:rsid w:val="00D5588A"/>
    <w:rsid w:val="00D63B48"/>
    <w:rsid w:val="00D71AC1"/>
    <w:rsid w:val="00D86CD5"/>
    <w:rsid w:val="00D94E09"/>
    <w:rsid w:val="00DA0BF9"/>
    <w:rsid w:val="00DB1C8F"/>
    <w:rsid w:val="00DB66B4"/>
    <w:rsid w:val="00DC05DC"/>
    <w:rsid w:val="00DC3B1B"/>
    <w:rsid w:val="00DC53B8"/>
    <w:rsid w:val="00DD671F"/>
    <w:rsid w:val="00DD6793"/>
    <w:rsid w:val="00DF78F3"/>
    <w:rsid w:val="00E043E1"/>
    <w:rsid w:val="00E07DFE"/>
    <w:rsid w:val="00E11DD4"/>
    <w:rsid w:val="00E124ED"/>
    <w:rsid w:val="00E13E97"/>
    <w:rsid w:val="00E14580"/>
    <w:rsid w:val="00E3169C"/>
    <w:rsid w:val="00E32228"/>
    <w:rsid w:val="00E40254"/>
    <w:rsid w:val="00E411D7"/>
    <w:rsid w:val="00E41F41"/>
    <w:rsid w:val="00E45D7C"/>
    <w:rsid w:val="00E50B6D"/>
    <w:rsid w:val="00E53F29"/>
    <w:rsid w:val="00E602DC"/>
    <w:rsid w:val="00E624EA"/>
    <w:rsid w:val="00E823FF"/>
    <w:rsid w:val="00E91A1E"/>
    <w:rsid w:val="00E927D2"/>
    <w:rsid w:val="00EA5492"/>
    <w:rsid w:val="00EB7200"/>
    <w:rsid w:val="00EC439E"/>
    <w:rsid w:val="00ED2BF9"/>
    <w:rsid w:val="00ED39F2"/>
    <w:rsid w:val="00EF3BFC"/>
    <w:rsid w:val="00EF6857"/>
    <w:rsid w:val="00F0045F"/>
    <w:rsid w:val="00F07058"/>
    <w:rsid w:val="00F25F88"/>
    <w:rsid w:val="00F30122"/>
    <w:rsid w:val="00F31C3C"/>
    <w:rsid w:val="00F357EE"/>
    <w:rsid w:val="00F35E34"/>
    <w:rsid w:val="00F45103"/>
    <w:rsid w:val="00F62925"/>
    <w:rsid w:val="00F86C3F"/>
    <w:rsid w:val="00F91580"/>
    <w:rsid w:val="00F91A71"/>
    <w:rsid w:val="00F94BA5"/>
    <w:rsid w:val="00FA1AFA"/>
    <w:rsid w:val="00FB4DA0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13CE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38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385DAA"/>
    <w:rPr>
      <w:rFonts w:ascii="Arial" w:eastAsia="Times New Roman" w:hAnsi="Arial" w:cs="Arial"/>
    </w:rPr>
  </w:style>
  <w:style w:type="character" w:customStyle="1" w:styleId="1">
    <w:name w:val="Основной шрифт абзаца1"/>
    <w:rsid w:val="00385DAA"/>
  </w:style>
  <w:style w:type="character" w:customStyle="1" w:styleId="aa">
    <w:name w:val="Гипертекстовая ссылка"/>
    <w:uiPriority w:val="99"/>
    <w:rsid w:val="00841245"/>
    <w:rPr>
      <w:rFonts w:cs="Times New Roman"/>
      <w:b w:val="0"/>
      <w:color w:val="106BBE"/>
    </w:rPr>
  </w:style>
  <w:style w:type="paragraph" w:styleId="ab">
    <w:name w:val="List Paragraph"/>
    <w:basedOn w:val="a"/>
    <w:uiPriority w:val="34"/>
    <w:qFormat/>
    <w:rsid w:val="00952C6B"/>
    <w:pPr>
      <w:ind w:left="720"/>
      <w:contextualSpacing/>
    </w:pPr>
  </w:style>
  <w:style w:type="table" w:styleId="ac">
    <w:name w:val="Table Grid"/>
    <w:basedOn w:val="a1"/>
    <w:uiPriority w:val="39"/>
    <w:rsid w:val="001B433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96DE5"/>
  </w:style>
  <w:style w:type="paragraph" w:customStyle="1" w:styleId="s1">
    <w:name w:val="s_1"/>
    <w:basedOn w:val="a"/>
    <w:rsid w:val="00914CCE"/>
    <w:pPr>
      <w:spacing w:before="100" w:beforeAutospacing="1" w:after="100" w:afterAutospacing="1"/>
    </w:pPr>
  </w:style>
  <w:style w:type="paragraph" w:customStyle="1" w:styleId="ConsTitle">
    <w:name w:val="ConsTitle"/>
    <w:rsid w:val="00AA2BC8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styleId="ad">
    <w:name w:val="No Spacing"/>
    <w:uiPriority w:val="1"/>
    <w:qFormat/>
    <w:rsid w:val="00551D4B"/>
    <w:rPr>
      <w:sz w:val="22"/>
      <w:szCs w:val="22"/>
      <w:lang w:eastAsia="en-US"/>
    </w:rPr>
  </w:style>
  <w:style w:type="character" w:styleId="ae">
    <w:name w:val="Emphasis"/>
    <w:basedOn w:val="a0"/>
    <w:qFormat/>
    <w:rsid w:val="008D122B"/>
    <w:rPr>
      <w:i/>
      <w:iCs/>
    </w:rPr>
  </w:style>
  <w:style w:type="paragraph" w:customStyle="1" w:styleId="af">
    <w:name w:val="Прижатый влево"/>
    <w:basedOn w:val="a"/>
    <w:next w:val="a"/>
    <w:uiPriority w:val="99"/>
    <w:rsid w:val="009619D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0">
    <w:name w:val="Body Text"/>
    <w:basedOn w:val="a"/>
    <w:link w:val="af1"/>
    <w:uiPriority w:val="1"/>
    <w:semiHidden/>
    <w:unhideWhenUsed/>
    <w:qFormat/>
    <w:rsid w:val="00F07058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F07058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C4B6D-FDCE-42FF-9232-4A72ED34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2023-02-15T08:25:00Z</dcterms:created>
  <dcterms:modified xsi:type="dcterms:W3CDTF">2023-03-06T12:19:00Z</dcterms:modified>
</cp:coreProperties>
</file>